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6A3" w:rsidRDefault="003126A3" w:rsidP="003126A3">
      <w:pPr>
        <w:tabs>
          <w:tab w:val="left" w:pos="426"/>
        </w:tabs>
        <w:autoSpaceDE w:val="0"/>
        <w:autoSpaceDN w:val="0"/>
        <w:spacing w:after="200" w:line="276" w:lineRule="auto"/>
        <w:jc w:val="right"/>
        <w:rPr>
          <w:rFonts w:eastAsia="ヒラギノ角ゴ Pro W3"/>
          <w:color w:val="1F497D"/>
        </w:rPr>
      </w:pPr>
      <w:bookmarkStart w:id="0" w:name="_GoBack"/>
      <w:bookmarkEnd w:id="0"/>
      <w:r>
        <w:rPr>
          <w:rFonts w:ascii="Cambria" w:eastAsia="ヒラギノ角ゴ Pro W3" w:hAnsi="Cambria" w:cs="Cambria"/>
          <w:b/>
          <w:bCs/>
          <w:color w:val="1F497D"/>
          <w:spacing w:val="20"/>
          <w:sz w:val="80"/>
          <w:szCs w:val="80"/>
          <w:lang w:eastAsia="de-DE"/>
        </w:rPr>
        <w:t>V</w:t>
      </w:r>
      <w:r>
        <w:rPr>
          <w:rFonts w:ascii="Cambria" w:eastAsia="ヒラギノ角ゴ Pro W3" w:hAnsi="Cambria" w:cs="Cambria"/>
          <w:b/>
          <w:bCs/>
          <w:color w:val="1F497D"/>
          <w:spacing w:val="20"/>
          <w:sz w:val="60"/>
          <w:szCs w:val="60"/>
          <w:lang w:eastAsia="de-DE"/>
        </w:rPr>
        <w:t>DAA</w:t>
      </w:r>
    </w:p>
    <w:p w:rsidR="003126A3" w:rsidRPr="00B14F16" w:rsidRDefault="003126A3" w:rsidP="003126A3">
      <w:pPr>
        <w:tabs>
          <w:tab w:val="center" w:pos="4536"/>
          <w:tab w:val="right" w:pos="9072"/>
        </w:tabs>
        <w:spacing w:after="200" w:line="276" w:lineRule="auto"/>
        <w:jc w:val="right"/>
        <w:rPr>
          <w:rFonts w:cs="Arial"/>
          <w:b/>
          <w:bCs/>
        </w:rPr>
      </w:pPr>
      <w:r>
        <w:rPr>
          <w:rFonts w:eastAsia="ヒラギノ角ゴ Pro W3"/>
          <w:b/>
          <w:bCs/>
          <w:color w:val="5A5A5A"/>
          <w:sz w:val="28"/>
          <w:szCs w:val="28"/>
        </w:rPr>
        <w:t>V</w:t>
      </w:r>
      <w:r>
        <w:rPr>
          <w:rFonts w:eastAsia="ヒラギノ角ゴ Pro W3"/>
          <w:b/>
          <w:bCs/>
          <w:color w:val="5A5A5A"/>
        </w:rPr>
        <w:t>erband deutscher ArbeitsrechtsAnwälte e. V.</w:t>
      </w:r>
    </w:p>
    <w:p w:rsidR="003126A3" w:rsidRDefault="003126A3" w:rsidP="003126A3">
      <w:pPr>
        <w:pStyle w:val="StandardWeb"/>
        <w:spacing w:before="0" w:beforeAutospacing="0" w:after="0" w:afterAutospacing="0" w:line="360" w:lineRule="auto"/>
        <w:jc w:val="both"/>
        <w:rPr>
          <w:rFonts w:ascii="Arial" w:hAnsi="Arial" w:cs="Arial"/>
          <w:sz w:val="22"/>
          <w:szCs w:val="22"/>
        </w:rPr>
      </w:pPr>
    </w:p>
    <w:p w:rsidR="003126A3" w:rsidRPr="003126A3" w:rsidRDefault="00656CA0" w:rsidP="003126A3">
      <w:pPr>
        <w:pStyle w:val="StandardWeb"/>
        <w:spacing w:before="0" w:beforeAutospacing="0" w:after="0" w:afterAutospacing="0" w:line="360" w:lineRule="auto"/>
        <w:jc w:val="both"/>
        <w:rPr>
          <w:rFonts w:ascii="Arial" w:hAnsi="Arial" w:cs="Arial"/>
          <w:b/>
          <w:sz w:val="22"/>
          <w:szCs w:val="22"/>
        </w:rPr>
      </w:pPr>
      <w:r w:rsidRPr="003126A3">
        <w:rPr>
          <w:rFonts w:ascii="Arial" w:hAnsi="Arial" w:cs="Arial"/>
          <w:b/>
          <w:sz w:val="22"/>
          <w:szCs w:val="22"/>
        </w:rPr>
        <w:t>Das Teilzeit- und Befristungsgesetz (TzBfG) soll um einen Rechtsanspruch auf „</w:t>
      </w:r>
      <w:r w:rsidR="003126A3" w:rsidRPr="003126A3">
        <w:rPr>
          <w:rFonts w:ascii="Arial" w:hAnsi="Arial" w:cs="Arial"/>
          <w:b/>
          <w:sz w:val="22"/>
          <w:szCs w:val="22"/>
        </w:rPr>
        <w:t>Brückenteilzeit“ ergänzt werden</w:t>
      </w:r>
      <w:r w:rsidRPr="003126A3">
        <w:rPr>
          <w:rFonts w:ascii="Arial" w:hAnsi="Arial" w:cs="Arial"/>
          <w:b/>
          <w:sz w:val="22"/>
          <w:szCs w:val="22"/>
        </w:rPr>
        <w:t xml:space="preserve"> </w:t>
      </w:r>
    </w:p>
    <w:p w:rsidR="003126A3" w:rsidRDefault="003126A3" w:rsidP="003126A3">
      <w:pPr>
        <w:pStyle w:val="StandardWeb"/>
        <w:spacing w:before="0" w:beforeAutospacing="0" w:after="0" w:afterAutospacing="0" w:line="360" w:lineRule="auto"/>
        <w:jc w:val="both"/>
        <w:rPr>
          <w:rFonts w:ascii="Arial" w:hAnsi="Arial" w:cs="Arial"/>
          <w:sz w:val="22"/>
          <w:szCs w:val="22"/>
        </w:rPr>
      </w:pPr>
    </w:p>
    <w:p w:rsidR="003126A3" w:rsidRDefault="003126A3" w:rsidP="003126A3">
      <w:pPr>
        <w:spacing w:after="0" w:line="360" w:lineRule="auto"/>
        <w:jc w:val="both"/>
        <w:rPr>
          <w:rFonts w:cs="Arial"/>
          <w:bCs/>
        </w:rPr>
      </w:pPr>
      <w:r w:rsidRPr="006E20ED">
        <w:rPr>
          <w:rFonts w:cs="Arial"/>
          <w:bCs/>
        </w:rPr>
        <w:t>ein Artikel von Rechtsanwalt und Fachanwalt für Arbeitsrecht Volker Görzel, Stuttgart</w:t>
      </w:r>
    </w:p>
    <w:p w:rsidR="003126A3" w:rsidRDefault="003126A3" w:rsidP="003126A3">
      <w:pPr>
        <w:pStyle w:val="StandardWeb"/>
        <w:spacing w:before="0" w:beforeAutospacing="0" w:after="0" w:afterAutospacing="0" w:line="360" w:lineRule="auto"/>
        <w:jc w:val="both"/>
        <w:rPr>
          <w:rFonts w:ascii="Arial" w:hAnsi="Arial" w:cs="Arial"/>
          <w:sz w:val="22"/>
          <w:szCs w:val="22"/>
        </w:rPr>
      </w:pPr>
    </w:p>
    <w:p w:rsidR="00656CA0" w:rsidRPr="003126A3" w:rsidRDefault="00656CA0" w:rsidP="003126A3">
      <w:pPr>
        <w:pStyle w:val="StandardWeb"/>
        <w:spacing w:before="0" w:beforeAutospacing="0" w:after="0" w:afterAutospacing="0" w:line="360" w:lineRule="auto"/>
        <w:jc w:val="both"/>
        <w:rPr>
          <w:rFonts w:ascii="Arial" w:hAnsi="Arial" w:cs="Arial"/>
          <w:sz w:val="22"/>
          <w:szCs w:val="22"/>
        </w:rPr>
      </w:pPr>
      <w:r w:rsidRPr="003126A3">
        <w:rPr>
          <w:rFonts w:ascii="Arial" w:hAnsi="Arial" w:cs="Arial"/>
          <w:sz w:val="22"/>
          <w:szCs w:val="22"/>
        </w:rPr>
        <w:t>Ab am 1. Januar 2019 sollen Beschäftigte in Betrieben mit mindestens 45 Mitarbeitern das Recht auf befristete Teilzeit bekommen. Die befristete Teilzeitphase kann zwischen einem Jahr und fünf Jahren dauern. Die Regelung soll für alle Teilzeit-Vereinbarungen gelten, die ab dem 1. Januar 2019 abgeschlossen werden. Aber auch Beschäftigte mit einem bereits bestehenden Teilzeit-Arbeitsverhältnis sollen einen Antrag stellen können, der ggf. abgelehnt werden kann. Die Ablehnung muss der Arbeitgeber begründen.</w:t>
      </w:r>
    </w:p>
    <w:p w:rsidR="003126A3" w:rsidRDefault="003126A3" w:rsidP="003126A3">
      <w:pPr>
        <w:pStyle w:val="StandardWeb"/>
        <w:spacing w:before="0" w:beforeAutospacing="0" w:after="0" w:afterAutospacing="0" w:line="360" w:lineRule="auto"/>
        <w:jc w:val="both"/>
        <w:rPr>
          <w:rFonts w:ascii="Arial" w:hAnsi="Arial" w:cs="Arial"/>
          <w:sz w:val="22"/>
          <w:szCs w:val="22"/>
        </w:rPr>
      </w:pPr>
    </w:p>
    <w:p w:rsidR="00656CA0" w:rsidRPr="003126A3" w:rsidRDefault="00656CA0" w:rsidP="003126A3">
      <w:pPr>
        <w:pStyle w:val="StandardWeb"/>
        <w:spacing w:before="0" w:beforeAutospacing="0" w:after="0" w:afterAutospacing="0" w:line="360" w:lineRule="auto"/>
        <w:jc w:val="both"/>
        <w:rPr>
          <w:rFonts w:ascii="Arial" w:hAnsi="Arial" w:cs="Arial"/>
          <w:sz w:val="22"/>
          <w:szCs w:val="22"/>
        </w:rPr>
      </w:pPr>
      <w:r w:rsidRPr="003126A3">
        <w:rPr>
          <w:rFonts w:ascii="Arial" w:hAnsi="Arial" w:cs="Arial"/>
          <w:sz w:val="22"/>
          <w:szCs w:val="22"/>
        </w:rPr>
        <w:t>Als „Zumutbarkeitsgrenze“ zugunsten des Arbeitgebers soll gelten: In Unternehmen, die zwischen 46 und 200 Beschäftigte haben, darf nur jeder 15. Angestellte dieses Recht in Anspruch nehmen. Danach kann der Arbeitgeber einen Antrag ablehnen.</w:t>
      </w:r>
    </w:p>
    <w:p w:rsidR="003126A3" w:rsidRDefault="003126A3" w:rsidP="003126A3">
      <w:pPr>
        <w:pStyle w:val="StandardWeb"/>
        <w:spacing w:before="0" w:beforeAutospacing="0" w:after="0" w:afterAutospacing="0" w:line="360" w:lineRule="auto"/>
        <w:jc w:val="both"/>
        <w:rPr>
          <w:rStyle w:val="Fett"/>
          <w:rFonts w:ascii="Arial" w:hAnsi="Arial" w:cs="Arial"/>
          <w:sz w:val="22"/>
          <w:szCs w:val="22"/>
        </w:rPr>
      </w:pPr>
    </w:p>
    <w:p w:rsidR="00656CA0" w:rsidRPr="003126A3" w:rsidRDefault="00656CA0" w:rsidP="003126A3">
      <w:pPr>
        <w:pStyle w:val="StandardWeb"/>
        <w:spacing w:before="0" w:beforeAutospacing="0" w:after="0" w:afterAutospacing="0" w:line="360" w:lineRule="auto"/>
        <w:jc w:val="both"/>
        <w:rPr>
          <w:rFonts w:ascii="Arial" w:hAnsi="Arial" w:cs="Arial"/>
          <w:sz w:val="22"/>
          <w:szCs w:val="22"/>
        </w:rPr>
      </w:pPr>
      <w:r w:rsidRPr="003126A3">
        <w:rPr>
          <w:rStyle w:val="Fett"/>
          <w:rFonts w:ascii="Arial" w:hAnsi="Arial" w:cs="Arial"/>
          <w:sz w:val="22"/>
          <w:szCs w:val="22"/>
        </w:rPr>
        <w:t>Welche Voraussetzungen müssen für einen Antrag erfüllt sein?</w:t>
      </w:r>
    </w:p>
    <w:p w:rsidR="00656CA0" w:rsidRPr="003126A3" w:rsidRDefault="00656CA0" w:rsidP="003126A3">
      <w:pPr>
        <w:pStyle w:val="StandardWeb"/>
        <w:spacing w:before="0" w:beforeAutospacing="0" w:after="0" w:afterAutospacing="0" w:line="360" w:lineRule="auto"/>
        <w:jc w:val="both"/>
        <w:rPr>
          <w:rFonts w:ascii="Arial" w:hAnsi="Arial" w:cs="Arial"/>
          <w:sz w:val="22"/>
          <w:szCs w:val="22"/>
        </w:rPr>
      </w:pPr>
      <w:r w:rsidRPr="003126A3">
        <w:rPr>
          <w:rFonts w:ascii="Arial" w:hAnsi="Arial" w:cs="Arial"/>
          <w:sz w:val="22"/>
          <w:szCs w:val="22"/>
        </w:rPr>
        <w:t>Der Arbeitnehmer muss mindestens sechs Monate im Unternehmen gearbeitet haben und den Antrag mindestens drei Monate vor Beginn der verkürzten Zeit stellen. Eine Begründung für diesen Wunsch muss er nicht vorlegen. Der Antrag für ein erneutes Recht auf Teilzeitarbeit kann erst wieder nach einem Jahr gestellt werden.</w:t>
      </w:r>
    </w:p>
    <w:p w:rsidR="003126A3" w:rsidRDefault="003126A3" w:rsidP="003126A3">
      <w:pPr>
        <w:pStyle w:val="StandardWeb"/>
        <w:spacing w:before="0" w:beforeAutospacing="0" w:after="0" w:afterAutospacing="0" w:line="360" w:lineRule="auto"/>
        <w:jc w:val="both"/>
        <w:rPr>
          <w:rStyle w:val="Fett"/>
          <w:rFonts w:ascii="Arial" w:hAnsi="Arial" w:cs="Arial"/>
          <w:sz w:val="22"/>
          <w:szCs w:val="22"/>
        </w:rPr>
      </w:pPr>
    </w:p>
    <w:p w:rsidR="00656CA0" w:rsidRPr="003126A3" w:rsidRDefault="00656CA0" w:rsidP="003126A3">
      <w:pPr>
        <w:pStyle w:val="StandardWeb"/>
        <w:spacing w:before="0" w:beforeAutospacing="0" w:after="0" w:afterAutospacing="0" w:line="360" w:lineRule="auto"/>
        <w:jc w:val="both"/>
        <w:rPr>
          <w:rFonts w:ascii="Arial" w:hAnsi="Arial" w:cs="Arial"/>
          <w:sz w:val="22"/>
          <w:szCs w:val="22"/>
        </w:rPr>
      </w:pPr>
      <w:r w:rsidRPr="003126A3">
        <w:rPr>
          <w:rStyle w:val="Fett"/>
          <w:rFonts w:ascii="Arial" w:hAnsi="Arial" w:cs="Arial"/>
          <w:sz w:val="22"/>
          <w:szCs w:val="22"/>
        </w:rPr>
        <w:t>Wie ist die Rechtslage aktuell?</w:t>
      </w:r>
    </w:p>
    <w:p w:rsidR="00656CA0" w:rsidRPr="003126A3" w:rsidRDefault="00656CA0" w:rsidP="003126A3">
      <w:pPr>
        <w:pStyle w:val="StandardWeb"/>
        <w:spacing w:before="0" w:beforeAutospacing="0" w:after="0" w:afterAutospacing="0" w:line="360" w:lineRule="auto"/>
        <w:jc w:val="both"/>
        <w:rPr>
          <w:rFonts w:ascii="Arial" w:hAnsi="Arial" w:cs="Arial"/>
          <w:sz w:val="22"/>
          <w:szCs w:val="22"/>
        </w:rPr>
      </w:pPr>
      <w:r w:rsidRPr="003126A3">
        <w:rPr>
          <w:rFonts w:ascii="Arial" w:hAnsi="Arial" w:cs="Arial"/>
          <w:sz w:val="22"/>
          <w:szCs w:val="22"/>
        </w:rPr>
        <w:t>Aktuell gibt es nur einen Anspruch auf unbegrenzte Teilzeitarbeit. Verlangt ein Arbeitnehmer vom Arbeitgeber die Zustimmung zur befristeten Verringerung seiner Arbeitszeit, muss der Arbeitgeber dem Antrag nicht stattgeben (BAG 12.09.2006, 9 AZR 686/05). Lediglich nach einer Freistellung für Eltern- oder Pflegezeit hat der Arbeitnehmer ein Recht darauf, zu seiner alten Arbeitszeit zurückkehren.</w:t>
      </w:r>
    </w:p>
    <w:p w:rsidR="003126A3" w:rsidRDefault="003126A3" w:rsidP="003126A3">
      <w:pPr>
        <w:pStyle w:val="StandardWeb"/>
        <w:spacing w:before="0" w:beforeAutospacing="0" w:after="0" w:afterAutospacing="0" w:line="360" w:lineRule="auto"/>
        <w:jc w:val="both"/>
        <w:rPr>
          <w:rFonts w:ascii="Arial" w:hAnsi="Arial" w:cs="Arial"/>
          <w:sz w:val="22"/>
          <w:szCs w:val="22"/>
        </w:rPr>
      </w:pPr>
    </w:p>
    <w:p w:rsidR="00656CA0" w:rsidRPr="003126A3" w:rsidRDefault="00656CA0" w:rsidP="003126A3">
      <w:pPr>
        <w:pStyle w:val="StandardWeb"/>
        <w:spacing w:before="0" w:beforeAutospacing="0" w:after="0" w:afterAutospacing="0" w:line="360" w:lineRule="auto"/>
        <w:jc w:val="both"/>
        <w:rPr>
          <w:rFonts w:ascii="Arial" w:hAnsi="Arial" w:cs="Arial"/>
          <w:sz w:val="22"/>
          <w:szCs w:val="22"/>
        </w:rPr>
      </w:pPr>
      <w:r w:rsidRPr="003126A3">
        <w:rPr>
          <w:rFonts w:ascii="Arial" w:hAnsi="Arial" w:cs="Arial"/>
          <w:sz w:val="22"/>
          <w:szCs w:val="22"/>
        </w:rPr>
        <w:t>Der Gesetzesentwurf von Arbeitsminister Hubertus Heil ist fertig. Das Gesetz soll noch vor der Sommerpause im Bundestag verabschiedet werden.</w:t>
      </w:r>
    </w:p>
    <w:p w:rsidR="00681778" w:rsidRDefault="00681778" w:rsidP="003126A3">
      <w:pPr>
        <w:spacing w:after="0" w:line="360" w:lineRule="auto"/>
        <w:jc w:val="both"/>
        <w:rPr>
          <w:rFonts w:cs="Arial"/>
        </w:rPr>
      </w:pPr>
    </w:p>
    <w:p w:rsidR="003126A3" w:rsidRDefault="003126A3" w:rsidP="003126A3">
      <w:pPr>
        <w:spacing w:after="0" w:line="360" w:lineRule="auto"/>
        <w:jc w:val="both"/>
        <w:rPr>
          <w:rFonts w:cs="Arial"/>
        </w:rPr>
      </w:pPr>
    </w:p>
    <w:p w:rsidR="003126A3" w:rsidRPr="00952518" w:rsidRDefault="003126A3" w:rsidP="003126A3">
      <w:pPr>
        <w:widowControl w:val="0"/>
        <w:spacing w:after="0" w:line="240" w:lineRule="auto"/>
        <w:rPr>
          <w:rFonts w:cs="Arial"/>
          <w:sz w:val="20"/>
          <w:szCs w:val="20"/>
        </w:rPr>
      </w:pPr>
      <w:r w:rsidRPr="00952518">
        <w:rPr>
          <w:rFonts w:cs="Arial"/>
          <w:sz w:val="20"/>
          <w:szCs w:val="20"/>
        </w:rPr>
        <w:t xml:space="preserve">Der Autor ist Mitglied des VDAA Verband deutscher Arbeitsrechtsanwälte e. V. </w:t>
      </w:r>
    </w:p>
    <w:p w:rsidR="003126A3" w:rsidRPr="00952518" w:rsidRDefault="003126A3" w:rsidP="003126A3">
      <w:pPr>
        <w:widowControl w:val="0"/>
        <w:spacing w:after="0" w:line="240" w:lineRule="auto"/>
        <w:rPr>
          <w:rFonts w:cs="Arial"/>
          <w:sz w:val="20"/>
          <w:szCs w:val="20"/>
        </w:rPr>
      </w:pPr>
    </w:p>
    <w:p w:rsidR="003126A3" w:rsidRPr="00952518" w:rsidRDefault="003126A3" w:rsidP="003126A3">
      <w:pPr>
        <w:widowControl w:val="0"/>
        <w:spacing w:after="0" w:line="240" w:lineRule="auto"/>
        <w:rPr>
          <w:rFonts w:cs="Arial"/>
          <w:sz w:val="20"/>
          <w:szCs w:val="20"/>
        </w:rPr>
      </w:pPr>
      <w:r w:rsidRPr="00952518">
        <w:rPr>
          <w:rFonts w:cs="Arial"/>
          <w:sz w:val="20"/>
          <w:szCs w:val="20"/>
        </w:rPr>
        <w:t xml:space="preserve">Für Rückfragen steht Ihnen der Autor gerne zur Verfügung. </w:t>
      </w:r>
    </w:p>
    <w:p w:rsidR="003126A3" w:rsidRPr="00952518" w:rsidRDefault="003126A3" w:rsidP="003126A3">
      <w:pPr>
        <w:widowControl w:val="0"/>
        <w:spacing w:after="0" w:line="240" w:lineRule="auto"/>
        <w:jc w:val="both"/>
        <w:rPr>
          <w:rFonts w:cs="Arial"/>
          <w:sz w:val="20"/>
          <w:szCs w:val="20"/>
          <w:lang w:eastAsia="de-DE"/>
        </w:rPr>
      </w:pPr>
    </w:p>
    <w:p w:rsidR="003126A3" w:rsidRPr="00952518" w:rsidRDefault="003126A3" w:rsidP="003126A3">
      <w:pPr>
        <w:widowControl w:val="0"/>
        <w:spacing w:after="0" w:line="240" w:lineRule="auto"/>
        <w:jc w:val="both"/>
        <w:rPr>
          <w:rFonts w:cs="Arial"/>
          <w:sz w:val="20"/>
          <w:szCs w:val="20"/>
          <w:lang w:eastAsia="de-DE"/>
        </w:rPr>
      </w:pPr>
    </w:p>
    <w:p w:rsidR="003126A3" w:rsidRPr="00952518" w:rsidRDefault="003126A3" w:rsidP="003126A3">
      <w:pPr>
        <w:widowControl w:val="0"/>
        <w:spacing w:after="0" w:line="240" w:lineRule="auto"/>
        <w:jc w:val="both"/>
        <w:rPr>
          <w:rFonts w:cs="Arial"/>
          <w:sz w:val="20"/>
          <w:szCs w:val="20"/>
          <w:lang w:eastAsia="de-DE"/>
        </w:rPr>
      </w:pPr>
      <w:r w:rsidRPr="00952518">
        <w:rPr>
          <w:rFonts w:cs="Arial"/>
          <w:sz w:val="20"/>
          <w:szCs w:val="20"/>
          <w:lang w:eastAsia="de-DE"/>
        </w:rPr>
        <w:t>Volker Görzel</w:t>
      </w:r>
    </w:p>
    <w:p w:rsidR="003126A3" w:rsidRPr="00952518" w:rsidRDefault="003126A3" w:rsidP="003126A3">
      <w:pPr>
        <w:widowControl w:val="0"/>
        <w:spacing w:after="0" w:line="240" w:lineRule="auto"/>
        <w:jc w:val="both"/>
        <w:rPr>
          <w:rFonts w:cs="Arial"/>
          <w:sz w:val="20"/>
          <w:szCs w:val="20"/>
          <w:lang w:eastAsia="de-DE"/>
        </w:rPr>
      </w:pPr>
      <w:r w:rsidRPr="00952518">
        <w:rPr>
          <w:rFonts w:cs="Arial"/>
          <w:sz w:val="20"/>
          <w:szCs w:val="20"/>
          <w:lang w:eastAsia="de-DE"/>
        </w:rPr>
        <w:t>Rechtsanwalt, Fachanwalt für Arbeitsrecht</w:t>
      </w:r>
    </w:p>
    <w:p w:rsidR="003126A3" w:rsidRPr="00952518" w:rsidRDefault="003126A3" w:rsidP="003126A3">
      <w:pPr>
        <w:widowControl w:val="0"/>
        <w:spacing w:after="0" w:line="240" w:lineRule="auto"/>
        <w:jc w:val="both"/>
        <w:rPr>
          <w:rFonts w:cs="Arial"/>
          <w:sz w:val="20"/>
          <w:szCs w:val="20"/>
          <w:lang w:eastAsia="de-DE"/>
        </w:rPr>
      </w:pPr>
      <w:r w:rsidRPr="00952518">
        <w:rPr>
          <w:rFonts w:cs="Arial"/>
          <w:sz w:val="20"/>
          <w:szCs w:val="20"/>
          <w:lang w:eastAsia="de-DE"/>
        </w:rPr>
        <w:t>HMS. Barthelmeß Görzel Rechtsanwälte</w:t>
      </w:r>
    </w:p>
    <w:p w:rsidR="003126A3" w:rsidRPr="00952518" w:rsidRDefault="003126A3" w:rsidP="003126A3">
      <w:pPr>
        <w:widowControl w:val="0"/>
        <w:spacing w:after="0" w:line="240" w:lineRule="auto"/>
        <w:jc w:val="both"/>
        <w:rPr>
          <w:rFonts w:cs="Arial"/>
          <w:sz w:val="20"/>
          <w:szCs w:val="20"/>
          <w:lang w:eastAsia="de-DE"/>
        </w:rPr>
      </w:pPr>
      <w:r w:rsidRPr="00952518">
        <w:rPr>
          <w:rFonts w:cs="Arial"/>
          <w:sz w:val="20"/>
          <w:szCs w:val="20"/>
          <w:lang w:eastAsia="de-DE"/>
        </w:rPr>
        <w:t>Hohenstaufenring 57 a</w:t>
      </w:r>
    </w:p>
    <w:p w:rsidR="003126A3" w:rsidRPr="00952518" w:rsidRDefault="003126A3" w:rsidP="003126A3">
      <w:pPr>
        <w:widowControl w:val="0"/>
        <w:spacing w:after="0" w:line="240" w:lineRule="auto"/>
        <w:jc w:val="both"/>
        <w:rPr>
          <w:rFonts w:cs="Arial"/>
          <w:sz w:val="20"/>
          <w:szCs w:val="20"/>
          <w:lang w:eastAsia="de-DE"/>
        </w:rPr>
      </w:pPr>
      <w:r w:rsidRPr="00952518">
        <w:rPr>
          <w:rFonts w:cs="Arial"/>
          <w:sz w:val="20"/>
          <w:szCs w:val="20"/>
          <w:lang w:eastAsia="de-DE"/>
        </w:rPr>
        <w:t>50674 Köln</w:t>
      </w:r>
    </w:p>
    <w:p w:rsidR="003126A3" w:rsidRPr="00952518" w:rsidRDefault="003126A3" w:rsidP="003126A3">
      <w:pPr>
        <w:widowControl w:val="0"/>
        <w:spacing w:after="0" w:line="240" w:lineRule="auto"/>
        <w:jc w:val="both"/>
        <w:rPr>
          <w:rFonts w:cs="Arial"/>
          <w:sz w:val="20"/>
          <w:szCs w:val="20"/>
          <w:lang w:eastAsia="de-DE"/>
        </w:rPr>
      </w:pPr>
      <w:r w:rsidRPr="00952518">
        <w:rPr>
          <w:rFonts w:cs="Arial"/>
          <w:sz w:val="20"/>
          <w:szCs w:val="20"/>
          <w:lang w:eastAsia="de-DE"/>
        </w:rPr>
        <w:t>Telefon: 0221/ 29 21 92 0</w:t>
      </w:r>
      <w:r w:rsidRPr="00952518">
        <w:rPr>
          <w:rFonts w:cs="Arial"/>
          <w:sz w:val="20"/>
          <w:szCs w:val="20"/>
          <w:lang w:eastAsia="de-DE"/>
        </w:rPr>
        <w:tab/>
        <w:t>Telefax: 0221/ 29 21 92 25</w:t>
      </w:r>
    </w:p>
    <w:p w:rsidR="003126A3" w:rsidRPr="00952518" w:rsidRDefault="003126A3" w:rsidP="003126A3">
      <w:pPr>
        <w:widowControl w:val="0"/>
        <w:spacing w:after="0" w:line="240" w:lineRule="auto"/>
        <w:jc w:val="both"/>
        <w:rPr>
          <w:rFonts w:cs="Arial"/>
          <w:sz w:val="20"/>
          <w:szCs w:val="20"/>
          <w:lang w:eastAsia="de-DE"/>
        </w:rPr>
      </w:pPr>
      <w:hyperlink r:id="rId6" w:history="1">
        <w:r w:rsidRPr="00952518">
          <w:rPr>
            <w:rStyle w:val="Hyperlink"/>
            <w:rFonts w:cs="Arial"/>
            <w:sz w:val="20"/>
            <w:szCs w:val="20"/>
            <w:lang w:eastAsia="de-DE"/>
          </w:rPr>
          <w:t>goerzel@hms-bg.de</w:t>
        </w:r>
      </w:hyperlink>
      <w:r w:rsidRPr="00952518">
        <w:rPr>
          <w:rFonts w:cs="Arial"/>
          <w:sz w:val="20"/>
          <w:szCs w:val="20"/>
          <w:lang w:eastAsia="de-DE"/>
        </w:rPr>
        <w:tab/>
        <w:t xml:space="preserve"> </w:t>
      </w:r>
      <w:r w:rsidRPr="00952518">
        <w:rPr>
          <w:rFonts w:cs="Arial"/>
          <w:sz w:val="20"/>
          <w:szCs w:val="20"/>
          <w:lang w:eastAsia="de-DE"/>
        </w:rPr>
        <w:tab/>
      </w:r>
      <w:hyperlink r:id="rId7" w:history="1">
        <w:r w:rsidRPr="00952518">
          <w:rPr>
            <w:rStyle w:val="Hyperlink"/>
            <w:rFonts w:cs="Arial"/>
            <w:sz w:val="20"/>
            <w:szCs w:val="20"/>
            <w:lang w:eastAsia="de-DE"/>
          </w:rPr>
          <w:t>www.hms-bg.de</w:t>
        </w:r>
      </w:hyperlink>
    </w:p>
    <w:p w:rsidR="003126A3" w:rsidRDefault="003126A3" w:rsidP="003126A3">
      <w:pPr>
        <w:widowControl w:val="0"/>
        <w:spacing w:after="0" w:line="240" w:lineRule="auto"/>
        <w:jc w:val="both"/>
        <w:rPr>
          <w:rFonts w:cs="Arial"/>
          <w:lang w:eastAsia="de-DE"/>
        </w:rPr>
      </w:pPr>
    </w:p>
    <w:p w:rsidR="003126A3" w:rsidRPr="003126A3" w:rsidRDefault="003126A3" w:rsidP="003126A3">
      <w:pPr>
        <w:spacing w:after="0" w:line="360" w:lineRule="auto"/>
        <w:jc w:val="both"/>
        <w:rPr>
          <w:rFonts w:cs="Arial"/>
        </w:rPr>
      </w:pPr>
    </w:p>
    <w:sectPr w:rsidR="003126A3" w:rsidRPr="003126A3">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766" w:rsidRDefault="009A0766" w:rsidP="003126A3">
      <w:pPr>
        <w:spacing w:after="0" w:line="240" w:lineRule="auto"/>
      </w:pPr>
      <w:r>
        <w:separator/>
      </w:r>
    </w:p>
  </w:endnote>
  <w:endnote w:type="continuationSeparator" w:id="0">
    <w:p w:rsidR="009A0766" w:rsidRDefault="009A0766" w:rsidP="00312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766" w:rsidRDefault="009A0766" w:rsidP="003126A3">
      <w:pPr>
        <w:spacing w:after="0" w:line="240" w:lineRule="auto"/>
      </w:pPr>
      <w:r>
        <w:separator/>
      </w:r>
    </w:p>
  </w:footnote>
  <w:footnote w:type="continuationSeparator" w:id="0">
    <w:p w:rsidR="009A0766" w:rsidRDefault="009A0766" w:rsidP="003126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7EC" w:rsidRPr="000469DC" w:rsidRDefault="000817EC" w:rsidP="000817EC">
    <w:pPr>
      <w:pStyle w:val="Kopfzeile"/>
      <w:jc w:val="center"/>
    </w:pPr>
    <w:r>
      <w:rPr>
        <w:rFonts w:cs="Arial"/>
        <w:b/>
        <w:bCs/>
        <w:sz w:val="28"/>
        <w:szCs w:val="28"/>
        <w:lang w:eastAsia="de-DE"/>
      </w:rPr>
      <w:t>VDAA- Arbeitsrechtsdepesche 05</w:t>
    </w:r>
    <w:r w:rsidRPr="000469DC">
      <w:rPr>
        <w:rFonts w:cs="Arial"/>
        <w:b/>
        <w:bCs/>
        <w:sz w:val="28"/>
        <w:szCs w:val="28"/>
        <w:lang w:eastAsia="de-DE"/>
      </w:rPr>
      <w:t>-2018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CA0"/>
    <w:rsid w:val="000469DC"/>
    <w:rsid w:val="000817EC"/>
    <w:rsid w:val="001D3EFE"/>
    <w:rsid w:val="003126A3"/>
    <w:rsid w:val="005B4036"/>
    <w:rsid w:val="00656CA0"/>
    <w:rsid w:val="00681778"/>
    <w:rsid w:val="006A6FDC"/>
    <w:rsid w:val="006E20ED"/>
    <w:rsid w:val="009155AB"/>
    <w:rsid w:val="00952518"/>
    <w:rsid w:val="009A0766"/>
    <w:rsid w:val="009D6279"/>
    <w:rsid w:val="00B14F16"/>
    <w:rsid w:val="00BA4669"/>
    <w:rsid w:val="00CB3F4B"/>
    <w:rsid w:val="00CE71F9"/>
    <w:rsid w:val="00D24F71"/>
    <w:rsid w:val="00F933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EB8983-024B-4BDE-B596-4AAA27E64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56CA0"/>
    <w:pPr>
      <w:spacing w:before="100" w:beforeAutospacing="1" w:after="100" w:afterAutospacing="1" w:line="240" w:lineRule="auto"/>
    </w:pPr>
    <w:rPr>
      <w:rFonts w:ascii="Times New Roman" w:hAnsi="Times New Roman"/>
      <w:sz w:val="24"/>
      <w:szCs w:val="24"/>
      <w:lang w:eastAsia="de-DE"/>
    </w:rPr>
  </w:style>
  <w:style w:type="character" w:styleId="Fett">
    <w:name w:val="Strong"/>
    <w:basedOn w:val="Absatz-Standardschriftart"/>
    <w:uiPriority w:val="22"/>
    <w:qFormat/>
    <w:rsid w:val="00656CA0"/>
    <w:rPr>
      <w:rFonts w:cs="Times New Roman"/>
      <w:b/>
      <w:bCs/>
    </w:rPr>
  </w:style>
  <w:style w:type="character" w:styleId="Hyperlink">
    <w:name w:val="Hyperlink"/>
    <w:basedOn w:val="Absatz-Standardschriftart"/>
    <w:uiPriority w:val="99"/>
    <w:unhideWhenUsed/>
    <w:rsid w:val="003126A3"/>
    <w:rPr>
      <w:rFonts w:cs="Times New Roman"/>
      <w:color w:val="0000FF"/>
      <w:u w:val="single"/>
    </w:rPr>
  </w:style>
  <w:style w:type="paragraph" w:styleId="Kopfzeile">
    <w:name w:val="header"/>
    <w:basedOn w:val="Standard"/>
    <w:link w:val="KopfzeileZchn"/>
    <w:uiPriority w:val="99"/>
    <w:unhideWhenUsed/>
    <w:rsid w:val="003126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3126A3"/>
    <w:rPr>
      <w:rFonts w:cs="Times New Roman"/>
    </w:rPr>
  </w:style>
  <w:style w:type="paragraph" w:styleId="Fuzeile">
    <w:name w:val="footer"/>
    <w:basedOn w:val="Standard"/>
    <w:link w:val="FuzeileZchn"/>
    <w:uiPriority w:val="99"/>
    <w:unhideWhenUsed/>
    <w:rsid w:val="003126A3"/>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3126A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9137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ms-b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erzel@hms-bg.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4355CF49.dotm</Template>
  <TotalTime>0</TotalTime>
  <Pages>2</Pages>
  <Words>327</Words>
  <Characters>2062</Characters>
  <Application>Microsoft Office Word</Application>
  <DocSecurity>0</DocSecurity>
  <Lines>17</Lines>
  <Paragraphs>4</Paragraphs>
  <ScaleCrop>false</ScaleCrop>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Administrator</cp:lastModifiedBy>
  <cp:revision>2</cp:revision>
  <dcterms:created xsi:type="dcterms:W3CDTF">2018-06-11T06:55:00Z</dcterms:created>
  <dcterms:modified xsi:type="dcterms:W3CDTF">2018-06-11T06:55:00Z</dcterms:modified>
</cp:coreProperties>
</file>