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23F" w:rsidRPr="00B32082" w:rsidRDefault="00A1623F" w:rsidP="00A1623F">
      <w:pPr>
        <w:tabs>
          <w:tab w:val="left" w:pos="426"/>
        </w:tabs>
        <w:autoSpaceDE w:val="0"/>
        <w:autoSpaceDN w:val="0"/>
        <w:spacing w:after="200" w:line="276" w:lineRule="auto"/>
        <w:jc w:val="right"/>
        <w:rPr>
          <w:rFonts w:eastAsia="ヒラギノ角ゴ Pro W3"/>
          <w:color w:val="1F497D"/>
        </w:rPr>
      </w:pPr>
      <w:bookmarkStart w:id="0" w:name="_GoBack"/>
      <w:r w:rsidRPr="00B32082">
        <w:rPr>
          <w:rFonts w:ascii="Cambria" w:eastAsia="ヒラギノ角ゴ Pro W3" w:hAnsi="Cambria" w:cs="Cambria"/>
          <w:b/>
          <w:bCs/>
          <w:color w:val="1F497D"/>
          <w:spacing w:val="20"/>
          <w:sz w:val="80"/>
          <w:szCs w:val="80"/>
          <w:lang w:eastAsia="de-DE"/>
        </w:rPr>
        <w:t>V</w:t>
      </w:r>
      <w:r w:rsidRPr="00B32082">
        <w:rPr>
          <w:rFonts w:ascii="Cambria" w:eastAsia="ヒラギノ角ゴ Pro W3" w:hAnsi="Cambria" w:cs="Cambria"/>
          <w:b/>
          <w:bCs/>
          <w:color w:val="1F497D"/>
          <w:spacing w:val="20"/>
          <w:sz w:val="60"/>
          <w:szCs w:val="60"/>
          <w:lang w:eastAsia="de-DE"/>
        </w:rPr>
        <w:t>DAA</w:t>
      </w:r>
    </w:p>
    <w:bookmarkEnd w:id="0"/>
    <w:p w:rsidR="00A1623F" w:rsidRPr="00B32082" w:rsidRDefault="00A1623F" w:rsidP="00A1623F">
      <w:pPr>
        <w:tabs>
          <w:tab w:val="center" w:pos="4536"/>
          <w:tab w:val="right" w:pos="9072"/>
        </w:tabs>
        <w:spacing w:after="200" w:line="276" w:lineRule="auto"/>
        <w:jc w:val="right"/>
        <w:rPr>
          <w:rFonts w:cs="Arial"/>
          <w:b/>
          <w:bCs/>
        </w:rPr>
      </w:pPr>
      <w:r w:rsidRPr="00B32082">
        <w:rPr>
          <w:rFonts w:eastAsia="ヒラギノ角ゴ Pro W3"/>
          <w:b/>
          <w:bCs/>
          <w:color w:val="5A5A5A"/>
          <w:sz w:val="28"/>
          <w:szCs w:val="28"/>
        </w:rPr>
        <w:t>V</w:t>
      </w:r>
      <w:r w:rsidRPr="00B32082">
        <w:rPr>
          <w:rFonts w:eastAsia="ヒラギノ角ゴ Pro W3"/>
          <w:b/>
          <w:bCs/>
          <w:color w:val="5A5A5A"/>
        </w:rPr>
        <w:t xml:space="preserve">erband deutscher </w:t>
      </w:r>
      <w:proofErr w:type="spellStart"/>
      <w:r w:rsidRPr="00B32082">
        <w:rPr>
          <w:rFonts w:eastAsia="ヒラギノ角ゴ Pro W3"/>
          <w:b/>
          <w:bCs/>
          <w:color w:val="5A5A5A"/>
        </w:rPr>
        <w:t>ArbeitsrechtsAnwälte</w:t>
      </w:r>
      <w:proofErr w:type="spellEnd"/>
      <w:r w:rsidRPr="00B32082">
        <w:rPr>
          <w:rFonts w:eastAsia="ヒラギノ角ゴ Pro W3"/>
          <w:b/>
          <w:bCs/>
          <w:color w:val="5A5A5A"/>
        </w:rPr>
        <w:t xml:space="preserve"> e. V.</w:t>
      </w:r>
    </w:p>
    <w:p w:rsidR="00A1623F" w:rsidRDefault="00A1623F" w:rsidP="00A1623F">
      <w:pPr>
        <w:spacing w:line="360" w:lineRule="auto"/>
        <w:jc w:val="both"/>
        <w:outlineLvl w:val="0"/>
        <w:rPr>
          <w:rFonts w:eastAsia="Times New Roman" w:cs="Arial"/>
          <w:b/>
          <w:bCs/>
          <w:kern w:val="36"/>
          <w:lang w:eastAsia="de-DE"/>
        </w:rPr>
      </w:pPr>
    </w:p>
    <w:p w:rsidR="00235B15" w:rsidRPr="00A1623F" w:rsidRDefault="00235B15" w:rsidP="00A1623F">
      <w:pPr>
        <w:spacing w:line="360" w:lineRule="auto"/>
        <w:jc w:val="both"/>
        <w:outlineLvl w:val="0"/>
        <w:rPr>
          <w:rFonts w:eastAsia="Times New Roman" w:cs="Arial"/>
          <w:b/>
          <w:bCs/>
          <w:kern w:val="36"/>
          <w:lang w:eastAsia="de-DE"/>
        </w:rPr>
      </w:pPr>
      <w:r w:rsidRPr="00A1623F">
        <w:rPr>
          <w:rFonts w:eastAsia="Times New Roman" w:cs="Arial"/>
          <w:b/>
          <w:bCs/>
          <w:kern w:val="36"/>
          <w:lang w:eastAsia="de-DE"/>
        </w:rPr>
        <w:t xml:space="preserve">Arbeitgeber darf Streithähne ohne vorherige </w:t>
      </w:r>
      <w:r w:rsidR="00A1623F" w:rsidRPr="00A1623F">
        <w:rPr>
          <w:rFonts w:eastAsia="Times New Roman" w:cs="Arial"/>
          <w:b/>
          <w:bCs/>
          <w:kern w:val="36"/>
          <w:lang w:eastAsia="de-DE"/>
        </w:rPr>
        <w:t>Aufklärung</w:t>
      </w:r>
      <w:r w:rsidRPr="00A1623F">
        <w:rPr>
          <w:rFonts w:eastAsia="Times New Roman" w:cs="Arial"/>
          <w:b/>
          <w:bCs/>
          <w:kern w:val="36"/>
          <w:lang w:eastAsia="de-DE"/>
        </w:rPr>
        <w:t xml:space="preserve"> versetzen!</w:t>
      </w:r>
    </w:p>
    <w:p w:rsidR="00235B15" w:rsidRPr="00A1623F" w:rsidRDefault="00235B15" w:rsidP="00A1623F">
      <w:pPr>
        <w:spacing w:line="360" w:lineRule="auto"/>
        <w:jc w:val="both"/>
        <w:outlineLvl w:val="1"/>
        <w:rPr>
          <w:rFonts w:eastAsia="Times New Roman" w:cs="Arial"/>
          <w:b/>
          <w:bCs/>
          <w:lang w:eastAsia="de-DE"/>
        </w:rPr>
      </w:pPr>
      <w:r w:rsidRPr="00A1623F">
        <w:rPr>
          <w:rFonts w:eastAsia="Times New Roman" w:cs="Arial"/>
          <w:b/>
          <w:bCs/>
          <w:lang w:eastAsia="de-DE"/>
        </w:rPr>
        <w:t>LAG Schwerin: Es ist Sache des Arbeitgebers, wie er auf Konflikte im Betrieb reagiert.</w:t>
      </w:r>
    </w:p>
    <w:p w:rsidR="00235B15" w:rsidRDefault="00235B15" w:rsidP="00A1623F">
      <w:pPr>
        <w:spacing w:line="360" w:lineRule="auto"/>
        <w:jc w:val="both"/>
        <w:rPr>
          <w:rFonts w:eastAsia="Times New Roman" w:cs="Arial"/>
          <w:lang w:eastAsia="de-DE"/>
        </w:rPr>
      </w:pPr>
    </w:p>
    <w:p w:rsidR="00A1623F" w:rsidRDefault="00A1623F" w:rsidP="00A1623F">
      <w:pPr>
        <w:widowControl w:val="0"/>
        <w:spacing w:line="360" w:lineRule="auto"/>
        <w:jc w:val="both"/>
        <w:rPr>
          <w:rFonts w:eastAsia="Times New Roman" w:cs="Arial"/>
          <w:lang w:eastAsia="de-DE"/>
        </w:rPr>
      </w:pPr>
      <w:r w:rsidRPr="00952518">
        <w:rPr>
          <w:rFonts w:eastAsia="Times New Roman" w:cs="Arial"/>
          <w:lang w:eastAsia="de-DE"/>
        </w:rPr>
        <w:t xml:space="preserve">ein Artikel von Rechtsanwalt und Fachanwalt für Arbeitsrecht </w:t>
      </w:r>
      <w:r>
        <w:rPr>
          <w:rFonts w:eastAsia="Times New Roman" w:cs="Arial"/>
          <w:lang w:eastAsia="de-DE"/>
        </w:rPr>
        <w:t xml:space="preserve">Volker </w:t>
      </w:r>
      <w:proofErr w:type="spellStart"/>
      <w:r>
        <w:rPr>
          <w:rFonts w:eastAsia="Times New Roman" w:cs="Arial"/>
          <w:lang w:eastAsia="de-DE"/>
        </w:rPr>
        <w:t>Görzel</w:t>
      </w:r>
      <w:proofErr w:type="spellEnd"/>
      <w:r w:rsidRPr="00952518">
        <w:rPr>
          <w:rFonts w:eastAsia="Times New Roman" w:cs="Arial"/>
          <w:lang w:eastAsia="de-DE"/>
        </w:rPr>
        <w:t xml:space="preserve">, </w:t>
      </w:r>
      <w:r>
        <w:rPr>
          <w:rFonts w:eastAsia="Times New Roman" w:cs="Arial"/>
          <w:lang w:eastAsia="de-DE"/>
        </w:rPr>
        <w:t>Köln</w:t>
      </w:r>
    </w:p>
    <w:p w:rsidR="00A1623F" w:rsidRPr="00A1623F" w:rsidRDefault="00A1623F" w:rsidP="00A1623F">
      <w:pPr>
        <w:spacing w:line="360" w:lineRule="auto"/>
        <w:jc w:val="both"/>
        <w:rPr>
          <w:rFonts w:eastAsia="Times New Roman" w:cs="Arial"/>
          <w:lang w:eastAsia="de-DE"/>
        </w:rPr>
      </w:pPr>
    </w:p>
    <w:p w:rsidR="00235B15" w:rsidRPr="00A1623F" w:rsidRDefault="00235B15" w:rsidP="00A1623F">
      <w:pPr>
        <w:spacing w:line="360" w:lineRule="auto"/>
        <w:jc w:val="both"/>
        <w:outlineLvl w:val="2"/>
        <w:rPr>
          <w:rFonts w:eastAsia="Times New Roman" w:cs="Arial"/>
          <w:b/>
          <w:bCs/>
          <w:lang w:eastAsia="de-DE"/>
        </w:rPr>
      </w:pPr>
      <w:r w:rsidRPr="00A1623F">
        <w:rPr>
          <w:rFonts w:eastAsia="Times New Roman" w:cs="Arial"/>
          <w:b/>
          <w:bCs/>
          <w:lang w:eastAsia="de-DE"/>
        </w:rPr>
        <w:t>Versetzung rechtmäßig!</w:t>
      </w:r>
    </w:p>
    <w:p w:rsidR="00235B15" w:rsidRDefault="00235B15" w:rsidP="00A1623F">
      <w:pPr>
        <w:spacing w:line="360" w:lineRule="auto"/>
        <w:jc w:val="both"/>
        <w:outlineLvl w:val="2"/>
        <w:rPr>
          <w:rFonts w:eastAsia="Times New Roman" w:cs="Arial"/>
          <w:b/>
          <w:bCs/>
          <w:lang w:eastAsia="de-DE"/>
        </w:rPr>
      </w:pPr>
      <w:r w:rsidRPr="00A1623F">
        <w:rPr>
          <w:rFonts w:eastAsia="Times New Roman" w:cs="Arial"/>
          <w:b/>
          <w:bCs/>
          <w:lang w:eastAsia="de-DE"/>
        </w:rPr>
        <w:t>Arbeitgeber müssen nicht die Umstände und Verantwortlichkeiten klären, bevor Maßnahmen zur Konfliktlösung anordnen.</w:t>
      </w:r>
    </w:p>
    <w:p w:rsidR="00A1623F" w:rsidRPr="00A1623F" w:rsidRDefault="00A1623F" w:rsidP="00A1623F">
      <w:pPr>
        <w:spacing w:line="360" w:lineRule="auto"/>
        <w:jc w:val="both"/>
        <w:outlineLvl w:val="2"/>
        <w:rPr>
          <w:rFonts w:eastAsia="Times New Roman" w:cs="Arial"/>
          <w:b/>
          <w:bCs/>
          <w:lang w:eastAsia="de-DE"/>
        </w:rPr>
      </w:pPr>
    </w:p>
    <w:p w:rsidR="00235B15" w:rsidRDefault="00235B15" w:rsidP="00A1623F">
      <w:pPr>
        <w:spacing w:line="360" w:lineRule="auto"/>
        <w:jc w:val="both"/>
        <w:rPr>
          <w:rFonts w:eastAsia="Times New Roman" w:cs="Arial"/>
          <w:lang w:eastAsia="de-DE"/>
        </w:rPr>
      </w:pPr>
      <w:r w:rsidRPr="00A1623F">
        <w:rPr>
          <w:rFonts w:eastAsia="Times New Roman" w:cs="Arial"/>
          <w:lang w:eastAsia="de-DE"/>
        </w:rPr>
        <w:t>Das Landgericht Schwerin hatte unlängst entschieden: Die Anordnung der Versetzung war rechtmäßig, denn Arbeitgeber sollen frei sein bei der Auswahl der passenden Maßnahme zur innerbetrieblichen Konfliktlösung. Auch die vorherige Aufklärung im Einzelnen soll nicht erforderlich sein.</w:t>
      </w:r>
    </w:p>
    <w:p w:rsidR="00A1623F" w:rsidRPr="00A1623F" w:rsidRDefault="00A1623F" w:rsidP="00A1623F">
      <w:pPr>
        <w:spacing w:line="360" w:lineRule="auto"/>
        <w:jc w:val="both"/>
        <w:rPr>
          <w:rFonts w:eastAsia="Times New Roman" w:cs="Arial"/>
          <w:lang w:eastAsia="de-DE"/>
        </w:rPr>
      </w:pPr>
    </w:p>
    <w:p w:rsidR="00235B15" w:rsidRPr="00A1623F" w:rsidRDefault="00235B15" w:rsidP="00A1623F">
      <w:pPr>
        <w:spacing w:line="360" w:lineRule="auto"/>
        <w:jc w:val="both"/>
        <w:outlineLvl w:val="2"/>
        <w:rPr>
          <w:rFonts w:eastAsia="Times New Roman" w:cs="Arial"/>
          <w:b/>
          <w:bCs/>
          <w:lang w:eastAsia="de-DE"/>
        </w:rPr>
      </w:pPr>
      <w:r w:rsidRPr="00A1623F">
        <w:rPr>
          <w:rFonts w:eastAsia="Times New Roman" w:cs="Arial"/>
          <w:b/>
          <w:bCs/>
          <w:lang w:eastAsia="de-DE"/>
        </w:rPr>
        <w:t>Hintergrund der Entscheidung: Konflikte am Arbeitsplatz</w:t>
      </w:r>
    </w:p>
    <w:p w:rsidR="00235B15" w:rsidRDefault="00235B15" w:rsidP="00A1623F">
      <w:pPr>
        <w:spacing w:line="360" w:lineRule="auto"/>
        <w:jc w:val="both"/>
        <w:rPr>
          <w:rFonts w:eastAsia="Times New Roman" w:cs="Arial"/>
          <w:lang w:eastAsia="de-DE"/>
        </w:rPr>
      </w:pPr>
      <w:r w:rsidRPr="00A1623F">
        <w:rPr>
          <w:rFonts w:eastAsia="Times New Roman" w:cs="Arial"/>
          <w:lang w:eastAsia="de-DE"/>
        </w:rPr>
        <w:t>Anlass des Urteils der Schweriner war eine Arbeitnehmerin welche als Köchin bei ihrem Arbeitgeber beschäftigt war. Zwischen der Küchenleiterin und der Arbeitnehmerin kam es immer wieder zu Auseinandersetzungen. Im letzten Konflikt der beiden Streithähne ging es um die Menge an angerührter Senfsoße und die Verwertung von Restkartoffeln. Ab diesem Tag war die Arbeitnehmerin sodann ununterbrochen arbeitsunfähig.</w:t>
      </w:r>
    </w:p>
    <w:p w:rsidR="00A1623F" w:rsidRPr="00A1623F" w:rsidRDefault="00A1623F" w:rsidP="00A1623F">
      <w:pPr>
        <w:spacing w:line="360" w:lineRule="auto"/>
        <w:jc w:val="both"/>
        <w:rPr>
          <w:rFonts w:eastAsia="Times New Roman" w:cs="Arial"/>
          <w:lang w:eastAsia="de-DE"/>
        </w:rPr>
      </w:pPr>
    </w:p>
    <w:p w:rsidR="00235B15" w:rsidRPr="00A1623F" w:rsidRDefault="00235B15" w:rsidP="00A1623F">
      <w:pPr>
        <w:spacing w:line="360" w:lineRule="auto"/>
        <w:jc w:val="both"/>
        <w:outlineLvl w:val="3"/>
        <w:rPr>
          <w:rFonts w:eastAsia="Times New Roman" w:cs="Arial"/>
          <w:b/>
          <w:bCs/>
          <w:lang w:eastAsia="de-DE"/>
        </w:rPr>
      </w:pPr>
      <w:r w:rsidRPr="00A1623F">
        <w:rPr>
          <w:rFonts w:eastAsia="Times New Roman" w:cs="Arial"/>
          <w:b/>
          <w:bCs/>
          <w:lang w:eastAsia="de-DE"/>
        </w:rPr>
        <w:t>Die Konfliktlösung des Arbeitgebers</w:t>
      </w:r>
    </w:p>
    <w:p w:rsidR="00235B15" w:rsidRDefault="00235B15" w:rsidP="00A1623F">
      <w:pPr>
        <w:spacing w:line="360" w:lineRule="auto"/>
        <w:jc w:val="both"/>
        <w:rPr>
          <w:rFonts w:eastAsia="Times New Roman" w:cs="Arial"/>
          <w:lang w:eastAsia="de-DE"/>
        </w:rPr>
      </w:pPr>
      <w:r w:rsidRPr="00A1623F">
        <w:rPr>
          <w:rFonts w:eastAsia="Times New Roman" w:cs="Arial"/>
          <w:lang w:eastAsia="de-DE"/>
        </w:rPr>
        <w:t>Um die Wogen zu glätten, versetzte der Arbeitgeber die Arbeitnehmerin nach einiger Zeit in eine andere von ihm betriebene Küche in einer nahegelegenen Stadt. Die Arbeitnehmerin hätte für die Fahrt dorthin etwa 50 Minuten gebraucht. Im Vergleich zur Fahrt zur vorherigen Tätigkeitsstätte also knapp 30 Minuten mehr. Die Arbeitnehmerin wollte dieser Weisung nicht folgen und klagte zuerst am Arbeitsgericht, wo ihre Klage abgewiesen wurde. Letztlich hatte auch die Berufung vor dem LAG Schwerin keinen Erfolg.</w:t>
      </w:r>
    </w:p>
    <w:p w:rsidR="00A1623F" w:rsidRPr="00A1623F" w:rsidRDefault="00A1623F" w:rsidP="00A1623F">
      <w:pPr>
        <w:spacing w:line="360" w:lineRule="auto"/>
        <w:jc w:val="both"/>
        <w:rPr>
          <w:rFonts w:eastAsia="Times New Roman" w:cs="Arial"/>
          <w:lang w:eastAsia="de-DE"/>
        </w:rPr>
      </w:pPr>
    </w:p>
    <w:p w:rsidR="00235B15" w:rsidRPr="00A1623F" w:rsidRDefault="00235B15" w:rsidP="00A1623F">
      <w:pPr>
        <w:spacing w:line="360" w:lineRule="auto"/>
        <w:jc w:val="both"/>
        <w:outlineLvl w:val="2"/>
        <w:rPr>
          <w:rFonts w:eastAsia="Times New Roman" w:cs="Arial"/>
          <w:b/>
          <w:bCs/>
          <w:lang w:eastAsia="de-DE"/>
        </w:rPr>
      </w:pPr>
      <w:r w:rsidRPr="00A1623F">
        <w:rPr>
          <w:rFonts w:eastAsia="Times New Roman" w:cs="Arial"/>
          <w:b/>
          <w:bCs/>
          <w:lang w:eastAsia="de-DE"/>
        </w:rPr>
        <w:t>Das Urteil: Die Versetzung war rechtmäßig</w:t>
      </w:r>
    </w:p>
    <w:p w:rsidR="00235B15" w:rsidRDefault="00235B15" w:rsidP="00A1623F">
      <w:pPr>
        <w:spacing w:line="360" w:lineRule="auto"/>
        <w:jc w:val="both"/>
        <w:rPr>
          <w:rFonts w:eastAsia="Times New Roman" w:cs="Arial"/>
          <w:lang w:eastAsia="de-DE"/>
        </w:rPr>
      </w:pPr>
      <w:r w:rsidRPr="00A1623F">
        <w:rPr>
          <w:rFonts w:eastAsia="Times New Roman" w:cs="Arial"/>
          <w:lang w:eastAsia="de-DE"/>
        </w:rPr>
        <w:t xml:space="preserve">Die Richter des LAG Schwerin sehen in der Versetzung der Arbeitnehmerin die rechtmäßige Ausübung des Direktionsrechts des Arbeitgebers, §106 GewO, §315 BGB. Auch gegen die </w:t>
      </w:r>
      <w:r w:rsidRPr="00A1623F">
        <w:rPr>
          <w:rFonts w:eastAsia="Times New Roman" w:cs="Arial"/>
          <w:lang w:eastAsia="de-DE"/>
        </w:rPr>
        <w:lastRenderedPageBreak/>
        <w:t>Arbeitsvertragsrichtlinien – hier waren es solche des Diakonischen Werkes der evangelischen Kirche – verstoße die Versetzung nicht.</w:t>
      </w:r>
    </w:p>
    <w:p w:rsidR="00A1623F" w:rsidRPr="00A1623F" w:rsidRDefault="00A1623F" w:rsidP="00A1623F">
      <w:pPr>
        <w:spacing w:line="360" w:lineRule="auto"/>
        <w:jc w:val="both"/>
        <w:rPr>
          <w:rFonts w:eastAsia="Times New Roman" w:cs="Arial"/>
          <w:lang w:eastAsia="de-DE"/>
        </w:rPr>
      </w:pPr>
    </w:p>
    <w:p w:rsidR="00235B15" w:rsidRPr="00A1623F" w:rsidRDefault="00235B15" w:rsidP="00A1623F">
      <w:pPr>
        <w:spacing w:line="360" w:lineRule="auto"/>
        <w:jc w:val="both"/>
        <w:outlineLvl w:val="3"/>
        <w:rPr>
          <w:rFonts w:eastAsia="Times New Roman" w:cs="Arial"/>
          <w:b/>
          <w:bCs/>
          <w:lang w:eastAsia="de-DE"/>
        </w:rPr>
      </w:pPr>
      <w:r w:rsidRPr="00A1623F">
        <w:rPr>
          <w:rFonts w:eastAsia="Times New Roman" w:cs="Arial"/>
          <w:b/>
          <w:bCs/>
          <w:lang w:eastAsia="de-DE"/>
        </w:rPr>
        <w:t>Das Weisungsrecht des Arbeitgebers – Fehlende Vereinbarung über den Arbeitsort</w:t>
      </w:r>
    </w:p>
    <w:p w:rsidR="00235B15" w:rsidRDefault="00235B15" w:rsidP="00A1623F">
      <w:pPr>
        <w:spacing w:line="360" w:lineRule="auto"/>
        <w:jc w:val="both"/>
        <w:rPr>
          <w:rFonts w:eastAsia="Times New Roman" w:cs="Arial"/>
          <w:lang w:eastAsia="de-DE"/>
        </w:rPr>
      </w:pPr>
      <w:r w:rsidRPr="00A1623F">
        <w:rPr>
          <w:rFonts w:eastAsia="Times New Roman" w:cs="Arial"/>
          <w:lang w:eastAsia="de-DE"/>
        </w:rPr>
        <w:t>Nach §106 Satz 1 GewO kann der Arbeitgeber Inhalt, Ort und Zeit der Arbeitsleistung nach billigem Ermessen näher bestimmen, soweit diese Arbeitsbedingungen nicht durch  Arbeitsvertrag, Bestimmungen einer Betriebsvereinbarung, eines Tarifvertrages oder gesetzlichen Vorschriften festgelegt ist. Im vorliegenden Fall war der Arbeitsort im Arbeitsvertrag der Klägerin nicht festgelegt.</w:t>
      </w:r>
    </w:p>
    <w:p w:rsidR="00A1623F" w:rsidRPr="00A1623F" w:rsidRDefault="00A1623F" w:rsidP="00A1623F">
      <w:pPr>
        <w:spacing w:line="360" w:lineRule="auto"/>
        <w:jc w:val="both"/>
        <w:rPr>
          <w:rFonts w:eastAsia="Times New Roman" w:cs="Arial"/>
          <w:lang w:eastAsia="de-DE"/>
        </w:rPr>
      </w:pPr>
    </w:p>
    <w:p w:rsidR="00235B15" w:rsidRDefault="00235B15" w:rsidP="00A1623F">
      <w:pPr>
        <w:spacing w:line="360" w:lineRule="auto"/>
        <w:jc w:val="both"/>
        <w:rPr>
          <w:rFonts w:eastAsia="Times New Roman" w:cs="Arial"/>
          <w:lang w:eastAsia="de-DE"/>
        </w:rPr>
      </w:pPr>
      <w:r w:rsidRPr="00A1623F">
        <w:rPr>
          <w:rFonts w:eastAsia="Times New Roman" w:cs="Arial"/>
          <w:lang w:eastAsia="de-DE"/>
        </w:rPr>
        <w:t>Der Arbeitgeber hätte die Klägerin zwar vor der Versetzung anhören müssen. Die Verletzung dieser Pflicht, führt aber deshalb nicht zur Unwirksamkeit der Versetzung.</w:t>
      </w:r>
    </w:p>
    <w:p w:rsidR="00A1623F" w:rsidRPr="00A1623F" w:rsidRDefault="00A1623F" w:rsidP="00A1623F">
      <w:pPr>
        <w:spacing w:line="360" w:lineRule="auto"/>
        <w:jc w:val="both"/>
        <w:rPr>
          <w:rFonts w:eastAsia="Times New Roman" w:cs="Arial"/>
          <w:lang w:eastAsia="de-DE"/>
        </w:rPr>
      </w:pPr>
    </w:p>
    <w:p w:rsidR="00235B15" w:rsidRPr="00A1623F" w:rsidRDefault="00235B15" w:rsidP="00A1623F">
      <w:pPr>
        <w:spacing w:line="360" w:lineRule="auto"/>
        <w:jc w:val="both"/>
        <w:outlineLvl w:val="2"/>
        <w:rPr>
          <w:rFonts w:eastAsia="Times New Roman" w:cs="Arial"/>
          <w:b/>
          <w:bCs/>
          <w:lang w:eastAsia="de-DE"/>
        </w:rPr>
      </w:pPr>
      <w:r w:rsidRPr="00A1623F">
        <w:rPr>
          <w:rFonts w:eastAsia="Times New Roman" w:cs="Arial"/>
          <w:b/>
          <w:bCs/>
          <w:lang w:eastAsia="de-DE"/>
        </w:rPr>
        <w:t>Berechtigtes Interesse an der Versetzung</w:t>
      </w:r>
    </w:p>
    <w:p w:rsidR="00235B15" w:rsidRPr="00A1623F" w:rsidRDefault="00235B15" w:rsidP="00A1623F">
      <w:pPr>
        <w:spacing w:line="360" w:lineRule="auto"/>
        <w:jc w:val="both"/>
        <w:rPr>
          <w:rFonts w:eastAsia="Times New Roman" w:cs="Arial"/>
          <w:lang w:eastAsia="de-DE"/>
        </w:rPr>
      </w:pPr>
      <w:r w:rsidRPr="00A1623F">
        <w:rPr>
          <w:rFonts w:eastAsia="Times New Roman" w:cs="Arial"/>
          <w:lang w:eastAsia="de-DE"/>
        </w:rPr>
        <w:t xml:space="preserve">Gerade weil die Streitigkeiten zwischen den beiden Mitarbeitern schon lange andauerten sahen die Richter in der Anweisung des Arbeitgebers eine angemessene Maßnahme: </w:t>
      </w:r>
      <w:r w:rsidRPr="00A1623F">
        <w:rPr>
          <w:rFonts w:eastAsia="Times New Roman" w:cs="Arial"/>
          <w:b/>
          <w:bCs/>
          <w:lang w:eastAsia="de-DE"/>
        </w:rPr>
        <w:t>Der Arbeitgeber hat ein „berechtigtes Interesse an der Versetzung“ und das ohne die Hintergründe zuvor aufklären zu müssen oder einen Verantwortlichen zu ermitteln.</w:t>
      </w:r>
    </w:p>
    <w:p w:rsidR="00DE2F90" w:rsidRDefault="00DE2F90" w:rsidP="00A1623F">
      <w:pPr>
        <w:spacing w:line="360" w:lineRule="auto"/>
        <w:jc w:val="both"/>
        <w:rPr>
          <w:rFonts w:cs="Arial"/>
        </w:rPr>
      </w:pPr>
    </w:p>
    <w:p w:rsidR="00A1623F" w:rsidRPr="00A1623F" w:rsidRDefault="00A1623F" w:rsidP="00A1623F">
      <w:pPr>
        <w:spacing w:line="360" w:lineRule="auto"/>
        <w:jc w:val="both"/>
        <w:rPr>
          <w:rFonts w:cs="Arial"/>
        </w:rPr>
      </w:pPr>
    </w:p>
    <w:p w:rsidR="00A1623F" w:rsidRPr="00952518" w:rsidRDefault="00A1623F" w:rsidP="00A1623F">
      <w:pPr>
        <w:widowControl w:val="0"/>
        <w:spacing w:line="240" w:lineRule="auto"/>
        <w:rPr>
          <w:rFonts w:eastAsia="Times New Roman" w:cs="Arial"/>
          <w:sz w:val="20"/>
          <w:szCs w:val="20"/>
        </w:rPr>
      </w:pPr>
      <w:r w:rsidRPr="00952518">
        <w:rPr>
          <w:rFonts w:eastAsia="Times New Roman" w:cs="Arial"/>
          <w:sz w:val="20"/>
          <w:szCs w:val="20"/>
        </w:rPr>
        <w:t xml:space="preserve">Der Autor ist Mitglied des VDAA Verband deutscher Arbeitsrechtsanwälte e. V. </w:t>
      </w:r>
    </w:p>
    <w:p w:rsidR="00A1623F" w:rsidRPr="00952518" w:rsidRDefault="00A1623F" w:rsidP="00A1623F">
      <w:pPr>
        <w:widowControl w:val="0"/>
        <w:spacing w:line="240" w:lineRule="auto"/>
        <w:rPr>
          <w:rFonts w:eastAsia="Times New Roman" w:cs="Arial"/>
          <w:sz w:val="20"/>
          <w:szCs w:val="20"/>
        </w:rPr>
      </w:pPr>
    </w:p>
    <w:p w:rsidR="00A1623F" w:rsidRPr="00952518" w:rsidRDefault="00A1623F" w:rsidP="00A1623F">
      <w:pPr>
        <w:widowControl w:val="0"/>
        <w:spacing w:line="240" w:lineRule="auto"/>
        <w:rPr>
          <w:rFonts w:eastAsia="Times New Roman" w:cs="Arial"/>
          <w:sz w:val="20"/>
          <w:szCs w:val="20"/>
        </w:rPr>
      </w:pPr>
      <w:r w:rsidRPr="00952518">
        <w:rPr>
          <w:rFonts w:eastAsia="Times New Roman" w:cs="Arial"/>
          <w:sz w:val="20"/>
          <w:szCs w:val="20"/>
        </w:rPr>
        <w:t xml:space="preserve">Für Rückfragen steht Ihnen der Autor gerne zur Verfügung. </w:t>
      </w:r>
    </w:p>
    <w:p w:rsidR="00A1623F" w:rsidRPr="00952518" w:rsidRDefault="00A1623F" w:rsidP="00A1623F">
      <w:pPr>
        <w:widowControl w:val="0"/>
        <w:spacing w:line="240" w:lineRule="auto"/>
        <w:jc w:val="both"/>
        <w:rPr>
          <w:rFonts w:eastAsia="Times New Roman" w:cs="Arial"/>
          <w:sz w:val="20"/>
          <w:szCs w:val="20"/>
          <w:lang w:eastAsia="de-DE"/>
        </w:rPr>
      </w:pPr>
    </w:p>
    <w:p w:rsidR="00A1623F" w:rsidRPr="00952518" w:rsidRDefault="00A1623F" w:rsidP="00A1623F">
      <w:pPr>
        <w:widowControl w:val="0"/>
        <w:spacing w:line="240" w:lineRule="auto"/>
        <w:jc w:val="both"/>
        <w:rPr>
          <w:rFonts w:eastAsia="Times New Roman" w:cs="Arial"/>
          <w:sz w:val="20"/>
          <w:szCs w:val="20"/>
          <w:lang w:eastAsia="de-DE"/>
        </w:rPr>
      </w:pPr>
    </w:p>
    <w:p w:rsidR="00A1623F" w:rsidRPr="00952518" w:rsidRDefault="00A1623F" w:rsidP="00A1623F">
      <w:pPr>
        <w:widowControl w:val="0"/>
        <w:spacing w:line="240" w:lineRule="auto"/>
        <w:jc w:val="both"/>
        <w:rPr>
          <w:rFonts w:eastAsia="Times New Roman" w:cs="Arial"/>
          <w:sz w:val="20"/>
          <w:szCs w:val="20"/>
          <w:lang w:eastAsia="de-DE"/>
        </w:rPr>
      </w:pPr>
      <w:r w:rsidRPr="00952518">
        <w:rPr>
          <w:rFonts w:eastAsia="Times New Roman" w:cs="Arial"/>
          <w:sz w:val="20"/>
          <w:szCs w:val="20"/>
          <w:lang w:eastAsia="de-DE"/>
        </w:rPr>
        <w:t xml:space="preserve">Volker </w:t>
      </w:r>
      <w:proofErr w:type="spellStart"/>
      <w:r w:rsidRPr="00952518">
        <w:rPr>
          <w:rFonts w:eastAsia="Times New Roman" w:cs="Arial"/>
          <w:sz w:val="20"/>
          <w:szCs w:val="20"/>
          <w:lang w:eastAsia="de-DE"/>
        </w:rPr>
        <w:t>Görzel</w:t>
      </w:r>
      <w:proofErr w:type="spellEnd"/>
    </w:p>
    <w:p w:rsidR="00A1623F" w:rsidRPr="00952518" w:rsidRDefault="00A1623F" w:rsidP="00A1623F">
      <w:pPr>
        <w:widowControl w:val="0"/>
        <w:spacing w:line="240" w:lineRule="auto"/>
        <w:jc w:val="both"/>
        <w:rPr>
          <w:rFonts w:eastAsia="Times New Roman" w:cs="Arial"/>
          <w:sz w:val="20"/>
          <w:szCs w:val="20"/>
          <w:lang w:eastAsia="de-DE"/>
        </w:rPr>
      </w:pPr>
      <w:r w:rsidRPr="00952518">
        <w:rPr>
          <w:rFonts w:eastAsia="Times New Roman" w:cs="Arial"/>
          <w:sz w:val="20"/>
          <w:szCs w:val="20"/>
          <w:lang w:eastAsia="de-DE"/>
        </w:rPr>
        <w:t>Rechtsanwalt, Fachanwalt für Arbeitsrecht</w:t>
      </w:r>
    </w:p>
    <w:p w:rsidR="00A1623F" w:rsidRPr="00952518" w:rsidRDefault="00A1623F" w:rsidP="00A1623F">
      <w:pPr>
        <w:widowControl w:val="0"/>
        <w:spacing w:line="240" w:lineRule="auto"/>
        <w:jc w:val="both"/>
        <w:rPr>
          <w:rFonts w:eastAsia="Times New Roman" w:cs="Arial"/>
          <w:sz w:val="20"/>
          <w:szCs w:val="20"/>
          <w:lang w:eastAsia="de-DE"/>
        </w:rPr>
      </w:pPr>
      <w:r w:rsidRPr="00952518">
        <w:rPr>
          <w:rFonts w:eastAsia="Times New Roman" w:cs="Arial"/>
          <w:sz w:val="20"/>
          <w:szCs w:val="20"/>
          <w:lang w:eastAsia="de-DE"/>
        </w:rPr>
        <w:t xml:space="preserve">HMS. </w:t>
      </w:r>
      <w:proofErr w:type="spellStart"/>
      <w:r w:rsidRPr="00952518">
        <w:rPr>
          <w:rFonts w:eastAsia="Times New Roman" w:cs="Arial"/>
          <w:sz w:val="20"/>
          <w:szCs w:val="20"/>
          <w:lang w:eastAsia="de-DE"/>
        </w:rPr>
        <w:t>Barthelmeß</w:t>
      </w:r>
      <w:proofErr w:type="spellEnd"/>
      <w:r w:rsidRPr="00952518">
        <w:rPr>
          <w:rFonts w:eastAsia="Times New Roman" w:cs="Arial"/>
          <w:sz w:val="20"/>
          <w:szCs w:val="20"/>
          <w:lang w:eastAsia="de-DE"/>
        </w:rPr>
        <w:t xml:space="preserve"> </w:t>
      </w:r>
      <w:proofErr w:type="spellStart"/>
      <w:r w:rsidRPr="00952518">
        <w:rPr>
          <w:rFonts w:eastAsia="Times New Roman" w:cs="Arial"/>
          <w:sz w:val="20"/>
          <w:szCs w:val="20"/>
          <w:lang w:eastAsia="de-DE"/>
        </w:rPr>
        <w:t>Görzel</w:t>
      </w:r>
      <w:proofErr w:type="spellEnd"/>
      <w:r w:rsidRPr="00952518">
        <w:rPr>
          <w:rFonts w:eastAsia="Times New Roman" w:cs="Arial"/>
          <w:sz w:val="20"/>
          <w:szCs w:val="20"/>
          <w:lang w:eastAsia="de-DE"/>
        </w:rPr>
        <w:t xml:space="preserve"> Rechtsanwälte</w:t>
      </w:r>
    </w:p>
    <w:p w:rsidR="00A1623F" w:rsidRPr="00952518" w:rsidRDefault="00A1623F" w:rsidP="00A1623F">
      <w:pPr>
        <w:widowControl w:val="0"/>
        <w:spacing w:line="240" w:lineRule="auto"/>
        <w:jc w:val="both"/>
        <w:rPr>
          <w:rFonts w:eastAsia="Times New Roman" w:cs="Arial"/>
          <w:sz w:val="20"/>
          <w:szCs w:val="20"/>
          <w:lang w:eastAsia="de-DE"/>
        </w:rPr>
      </w:pPr>
      <w:proofErr w:type="spellStart"/>
      <w:r w:rsidRPr="00952518">
        <w:rPr>
          <w:rFonts w:eastAsia="Times New Roman" w:cs="Arial"/>
          <w:sz w:val="20"/>
          <w:szCs w:val="20"/>
          <w:lang w:eastAsia="de-DE"/>
        </w:rPr>
        <w:t>Hohenstaufenring</w:t>
      </w:r>
      <w:proofErr w:type="spellEnd"/>
      <w:r w:rsidRPr="00952518">
        <w:rPr>
          <w:rFonts w:eastAsia="Times New Roman" w:cs="Arial"/>
          <w:sz w:val="20"/>
          <w:szCs w:val="20"/>
          <w:lang w:eastAsia="de-DE"/>
        </w:rPr>
        <w:t xml:space="preserve"> 57 a</w:t>
      </w:r>
    </w:p>
    <w:p w:rsidR="00A1623F" w:rsidRPr="00952518" w:rsidRDefault="00A1623F" w:rsidP="00A1623F">
      <w:pPr>
        <w:widowControl w:val="0"/>
        <w:spacing w:line="240" w:lineRule="auto"/>
        <w:jc w:val="both"/>
        <w:rPr>
          <w:rFonts w:eastAsia="Times New Roman" w:cs="Arial"/>
          <w:sz w:val="20"/>
          <w:szCs w:val="20"/>
          <w:lang w:eastAsia="de-DE"/>
        </w:rPr>
      </w:pPr>
      <w:r w:rsidRPr="00952518">
        <w:rPr>
          <w:rFonts w:eastAsia="Times New Roman" w:cs="Arial"/>
          <w:sz w:val="20"/>
          <w:szCs w:val="20"/>
          <w:lang w:eastAsia="de-DE"/>
        </w:rPr>
        <w:t>50674 Köln</w:t>
      </w:r>
    </w:p>
    <w:p w:rsidR="00A1623F" w:rsidRPr="00952518" w:rsidRDefault="00A1623F" w:rsidP="00A1623F">
      <w:pPr>
        <w:widowControl w:val="0"/>
        <w:spacing w:line="240" w:lineRule="auto"/>
        <w:jc w:val="both"/>
        <w:rPr>
          <w:rFonts w:eastAsia="Times New Roman" w:cs="Arial"/>
          <w:sz w:val="20"/>
          <w:szCs w:val="20"/>
          <w:lang w:eastAsia="de-DE"/>
        </w:rPr>
      </w:pPr>
      <w:r w:rsidRPr="00952518">
        <w:rPr>
          <w:rFonts w:eastAsia="Times New Roman" w:cs="Arial"/>
          <w:sz w:val="20"/>
          <w:szCs w:val="20"/>
          <w:lang w:eastAsia="de-DE"/>
        </w:rPr>
        <w:t>Telefon: 0221/ 29 21 92 0</w:t>
      </w:r>
      <w:r w:rsidRPr="00952518">
        <w:rPr>
          <w:rFonts w:eastAsia="Times New Roman" w:cs="Arial"/>
          <w:sz w:val="20"/>
          <w:szCs w:val="20"/>
          <w:lang w:eastAsia="de-DE"/>
        </w:rPr>
        <w:tab/>
        <w:t>Telefax: 0221/ 29 21 92 25</w:t>
      </w:r>
    </w:p>
    <w:p w:rsidR="00A1623F" w:rsidRPr="00952518" w:rsidRDefault="00FB03A5" w:rsidP="00A1623F">
      <w:pPr>
        <w:widowControl w:val="0"/>
        <w:spacing w:line="240" w:lineRule="auto"/>
        <w:jc w:val="both"/>
        <w:rPr>
          <w:rFonts w:eastAsia="Times New Roman" w:cs="Arial"/>
          <w:sz w:val="20"/>
          <w:szCs w:val="20"/>
          <w:lang w:eastAsia="de-DE"/>
        </w:rPr>
      </w:pPr>
      <w:hyperlink r:id="rId6" w:history="1">
        <w:r w:rsidR="00A1623F" w:rsidRPr="00952518">
          <w:rPr>
            <w:rStyle w:val="Hyperlink"/>
            <w:rFonts w:eastAsia="Times New Roman" w:cs="Arial"/>
            <w:sz w:val="20"/>
            <w:szCs w:val="20"/>
            <w:lang w:eastAsia="de-DE"/>
          </w:rPr>
          <w:t>goerzel@hms-bg.de</w:t>
        </w:r>
      </w:hyperlink>
      <w:r w:rsidR="00A1623F" w:rsidRPr="00952518">
        <w:rPr>
          <w:rFonts w:eastAsia="Times New Roman" w:cs="Arial"/>
          <w:sz w:val="20"/>
          <w:szCs w:val="20"/>
          <w:lang w:eastAsia="de-DE"/>
        </w:rPr>
        <w:tab/>
        <w:t xml:space="preserve"> </w:t>
      </w:r>
      <w:r w:rsidR="00A1623F" w:rsidRPr="00952518">
        <w:rPr>
          <w:rFonts w:eastAsia="Times New Roman" w:cs="Arial"/>
          <w:sz w:val="20"/>
          <w:szCs w:val="20"/>
          <w:lang w:eastAsia="de-DE"/>
        </w:rPr>
        <w:tab/>
      </w:r>
      <w:hyperlink r:id="rId7" w:history="1">
        <w:r w:rsidR="00A1623F" w:rsidRPr="00952518">
          <w:rPr>
            <w:rStyle w:val="Hyperlink"/>
            <w:rFonts w:eastAsia="Times New Roman" w:cs="Arial"/>
            <w:sz w:val="20"/>
            <w:szCs w:val="20"/>
            <w:lang w:eastAsia="de-DE"/>
          </w:rPr>
          <w:t>www.hms-bg.de</w:t>
        </w:r>
      </w:hyperlink>
    </w:p>
    <w:p w:rsidR="00235B15" w:rsidRDefault="00235B15" w:rsidP="00A1623F"/>
    <w:sectPr w:rsidR="00235B15">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23F" w:rsidRDefault="00A1623F" w:rsidP="00A1623F">
      <w:pPr>
        <w:spacing w:line="240" w:lineRule="auto"/>
      </w:pPr>
      <w:r>
        <w:separator/>
      </w:r>
    </w:p>
  </w:endnote>
  <w:endnote w:type="continuationSeparator" w:id="0">
    <w:p w:rsidR="00A1623F" w:rsidRDefault="00A1623F" w:rsidP="00A162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23F" w:rsidRDefault="00A1623F" w:rsidP="00A1623F">
      <w:pPr>
        <w:spacing w:line="240" w:lineRule="auto"/>
      </w:pPr>
      <w:r>
        <w:separator/>
      </w:r>
    </w:p>
  </w:footnote>
  <w:footnote w:type="continuationSeparator" w:id="0">
    <w:p w:rsidR="00A1623F" w:rsidRDefault="00A1623F" w:rsidP="00A162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3A5" w:rsidRPr="00FE4EB5" w:rsidRDefault="00FB03A5" w:rsidP="00FB03A5">
    <w:pPr>
      <w:tabs>
        <w:tab w:val="center" w:pos="4535"/>
        <w:tab w:val="right" w:pos="9071"/>
      </w:tabs>
      <w:jc w:val="center"/>
      <w:rPr>
        <w:rFonts w:cs="Arial"/>
        <w:b/>
        <w:bCs/>
        <w:sz w:val="28"/>
        <w:szCs w:val="28"/>
        <w:lang w:eastAsia="de-DE"/>
      </w:rPr>
    </w:pPr>
    <w:r w:rsidRPr="00FE4EB5">
      <w:rPr>
        <w:rFonts w:cs="Arial"/>
        <w:b/>
        <w:bCs/>
        <w:sz w:val="28"/>
        <w:szCs w:val="28"/>
        <w:lang w:eastAsia="de-DE"/>
      </w:rPr>
      <w:t xml:space="preserve">VDAA-Arbeitsrechtsdepesche </w:t>
    </w:r>
    <w:r>
      <w:rPr>
        <w:rFonts w:cs="Arial"/>
        <w:b/>
        <w:bCs/>
        <w:sz w:val="28"/>
        <w:szCs w:val="28"/>
        <w:lang w:eastAsia="de-DE"/>
      </w:rPr>
      <w:t>11</w:t>
    </w:r>
    <w:r w:rsidRPr="00FE4EB5">
      <w:rPr>
        <w:rFonts w:cs="Arial"/>
        <w:b/>
        <w:bCs/>
        <w:sz w:val="28"/>
        <w:szCs w:val="28"/>
        <w:lang w:eastAsia="de-DE"/>
      </w:rPr>
      <w:t>-2019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15"/>
    <w:rsid w:val="00235B15"/>
    <w:rsid w:val="00741CE8"/>
    <w:rsid w:val="00A1623F"/>
    <w:rsid w:val="00B90504"/>
    <w:rsid w:val="00DE2F90"/>
    <w:rsid w:val="00FB03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667B3-7338-4BFC-B524-33C2AE41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1CE8"/>
    <w:pPr>
      <w:spacing w:after="0" w:line="264" w:lineRule="auto"/>
    </w:pPr>
    <w:rPr>
      <w:rFonts w:ascii="Arial" w:hAnsi="Arial"/>
    </w:rPr>
  </w:style>
  <w:style w:type="paragraph" w:styleId="berschrift1">
    <w:name w:val="heading 1"/>
    <w:basedOn w:val="Standard"/>
    <w:link w:val="berschrift1Zchn"/>
    <w:uiPriority w:val="9"/>
    <w:qFormat/>
    <w:rsid w:val="00235B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235B1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235B15"/>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235B15"/>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35B1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35B15"/>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235B15"/>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235B15"/>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semiHidden/>
    <w:unhideWhenUsed/>
    <w:rsid w:val="00235B15"/>
    <w:rPr>
      <w:color w:val="0000FF"/>
      <w:u w:val="single"/>
    </w:rPr>
  </w:style>
  <w:style w:type="character" w:styleId="Fett">
    <w:name w:val="Strong"/>
    <w:basedOn w:val="Absatz-Standardschriftart"/>
    <w:uiPriority w:val="22"/>
    <w:qFormat/>
    <w:rsid w:val="00235B15"/>
    <w:rPr>
      <w:b/>
      <w:bCs/>
    </w:rPr>
  </w:style>
  <w:style w:type="paragraph" w:styleId="StandardWeb">
    <w:name w:val="Normal (Web)"/>
    <w:basedOn w:val="Standard"/>
    <w:uiPriority w:val="99"/>
    <w:semiHidden/>
    <w:unhideWhenUsed/>
    <w:rsid w:val="00235B1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A1623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1623F"/>
    <w:rPr>
      <w:rFonts w:ascii="Arial" w:hAnsi="Arial"/>
    </w:rPr>
  </w:style>
  <w:style w:type="paragraph" w:styleId="Fuzeile">
    <w:name w:val="footer"/>
    <w:basedOn w:val="Standard"/>
    <w:link w:val="FuzeileZchn"/>
    <w:uiPriority w:val="99"/>
    <w:unhideWhenUsed/>
    <w:rsid w:val="00A1623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1623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678941">
      <w:bodyDiv w:val="1"/>
      <w:marLeft w:val="0"/>
      <w:marRight w:val="0"/>
      <w:marTop w:val="0"/>
      <w:marBottom w:val="0"/>
      <w:divBdr>
        <w:top w:val="none" w:sz="0" w:space="0" w:color="auto"/>
        <w:left w:val="none" w:sz="0" w:space="0" w:color="auto"/>
        <w:bottom w:val="none" w:sz="0" w:space="0" w:color="auto"/>
        <w:right w:val="none" w:sz="0" w:space="0" w:color="auto"/>
      </w:divBdr>
      <w:divsChild>
        <w:div w:id="1617834514">
          <w:marLeft w:val="0"/>
          <w:marRight w:val="0"/>
          <w:marTop w:val="0"/>
          <w:marBottom w:val="0"/>
          <w:divBdr>
            <w:top w:val="none" w:sz="0" w:space="0" w:color="auto"/>
            <w:left w:val="none" w:sz="0" w:space="0" w:color="auto"/>
            <w:bottom w:val="none" w:sz="0" w:space="0" w:color="auto"/>
            <w:right w:val="none" w:sz="0" w:space="0" w:color="auto"/>
          </w:divBdr>
          <w:divsChild>
            <w:div w:id="215777031">
              <w:marLeft w:val="0"/>
              <w:marRight w:val="0"/>
              <w:marTop w:val="0"/>
              <w:marBottom w:val="0"/>
              <w:divBdr>
                <w:top w:val="none" w:sz="0" w:space="0" w:color="auto"/>
                <w:left w:val="none" w:sz="0" w:space="0" w:color="auto"/>
                <w:bottom w:val="none" w:sz="0" w:space="0" w:color="auto"/>
                <w:right w:val="none" w:sz="0" w:space="0" w:color="auto"/>
              </w:divBdr>
              <w:divsChild>
                <w:div w:id="1073814503">
                  <w:marLeft w:val="0"/>
                  <w:marRight w:val="0"/>
                  <w:marTop w:val="0"/>
                  <w:marBottom w:val="0"/>
                  <w:divBdr>
                    <w:top w:val="none" w:sz="0" w:space="0" w:color="auto"/>
                    <w:left w:val="none" w:sz="0" w:space="0" w:color="auto"/>
                    <w:bottom w:val="none" w:sz="0" w:space="0" w:color="auto"/>
                    <w:right w:val="none" w:sz="0" w:space="0" w:color="auto"/>
                  </w:divBdr>
                  <w:divsChild>
                    <w:div w:id="1179389868">
                      <w:marLeft w:val="0"/>
                      <w:marRight w:val="0"/>
                      <w:marTop w:val="0"/>
                      <w:marBottom w:val="0"/>
                      <w:divBdr>
                        <w:top w:val="none" w:sz="0" w:space="0" w:color="auto"/>
                        <w:left w:val="none" w:sz="0" w:space="0" w:color="auto"/>
                        <w:bottom w:val="none" w:sz="0" w:space="0" w:color="auto"/>
                        <w:right w:val="none" w:sz="0" w:space="0" w:color="auto"/>
                      </w:divBdr>
                      <w:divsChild>
                        <w:div w:id="336470834">
                          <w:marLeft w:val="0"/>
                          <w:marRight w:val="0"/>
                          <w:marTop w:val="0"/>
                          <w:marBottom w:val="0"/>
                          <w:divBdr>
                            <w:top w:val="none" w:sz="0" w:space="0" w:color="auto"/>
                            <w:left w:val="none" w:sz="0" w:space="0" w:color="auto"/>
                            <w:bottom w:val="none" w:sz="0" w:space="0" w:color="auto"/>
                            <w:right w:val="none" w:sz="0" w:space="0" w:color="auto"/>
                          </w:divBdr>
                          <w:divsChild>
                            <w:div w:id="1993174951">
                              <w:marLeft w:val="0"/>
                              <w:marRight w:val="0"/>
                              <w:marTop w:val="0"/>
                              <w:marBottom w:val="0"/>
                              <w:divBdr>
                                <w:top w:val="none" w:sz="0" w:space="0" w:color="auto"/>
                                <w:left w:val="none" w:sz="0" w:space="0" w:color="auto"/>
                                <w:bottom w:val="none" w:sz="0" w:space="0" w:color="auto"/>
                                <w:right w:val="none" w:sz="0" w:space="0" w:color="auto"/>
                              </w:divBdr>
                              <w:divsChild>
                                <w:div w:id="676005284">
                                  <w:marLeft w:val="0"/>
                                  <w:marRight w:val="0"/>
                                  <w:marTop w:val="0"/>
                                  <w:marBottom w:val="0"/>
                                  <w:divBdr>
                                    <w:top w:val="none" w:sz="0" w:space="0" w:color="auto"/>
                                    <w:left w:val="none" w:sz="0" w:space="0" w:color="auto"/>
                                    <w:bottom w:val="none" w:sz="0" w:space="0" w:color="auto"/>
                                    <w:right w:val="none" w:sz="0" w:space="0" w:color="auto"/>
                                  </w:divBdr>
                                  <w:divsChild>
                                    <w:div w:id="549800751">
                                      <w:marLeft w:val="0"/>
                                      <w:marRight w:val="0"/>
                                      <w:marTop w:val="0"/>
                                      <w:marBottom w:val="0"/>
                                      <w:divBdr>
                                        <w:top w:val="none" w:sz="0" w:space="0" w:color="auto"/>
                                        <w:left w:val="none" w:sz="0" w:space="0" w:color="auto"/>
                                        <w:bottom w:val="none" w:sz="0" w:space="0" w:color="auto"/>
                                        <w:right w:val="none" w:sz="0" w:space="0" w:color="auto"/>
                                      </w:divBdr>
                                    </w:div>
                                    <w:div w:id="1894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120379">
          <w:marLeft w:val="0"/>
          <w:marRight w:val="0"/>
          <w:marTop w:val="0"/>
          <w:marBottom w:val="0"/>
          <w:divBdr>
            <w:top w:val="none" w:sz="0" w:space="0" w:color="auto"/>
            <w:left w:val="none" w:sz="0" w:space="0" w:color="auto"/>
            <w:bottom w:val="none" w:sz="0" w:space="0" w:color="auto"/>
            <w:right w:val="none" w:sz="0" w:space="0" w:color="auto"/>
          </w:divBdr>
          <w:divsChild>
            <w:div w:id="1566717069">
              <w:marLeft w:val="0"/>
              <w:marRight w:val="0"/>
              <w:marTop w:val="0"/>
              <w:marBottom w:val="0"/>
              <w:divBdr>
                <w:top w:val="none" w:sz="0" w:space="0" w:color="auto"/>
                <w:left w:val="none" w:sz="0" w:space="0" w:color="auto"/>
                <w:bottom w:val="none" w:sz="0" w:space="0" w:color="auto"/>
                <w:right w:val="none" w:sz="0" w:space="0" w:color="auto"/>
              </w:divBdr>
              <w:divsChild>
                <w:div w:id="1599215520">
                  <w:marLeft w:val="0"/>
                  <w:marRight w:val="0"/>
                  <w:marTop w:val="0"/>
                  <w:marBottom w:val="0"/>
                  <w:divBdr>
                    <w:top w:val="none" w:sz="0" w:space="0" w:color="auto"/>
                    <w:left w:val="none" w:sz="0" w:space="0" w:color="auto"/>
                    <w:bottom w:val="none" w:sz="0" w:space="0" w:color="auto"/>
                    <w:right w:val="none" w:sz="0" w:space="0" w:color="auto"/>
                  </w:divBdr>
                  <w:divsChild>
                    <w:div w:id="1793092705">
                      <w:marLeft w:val="0"/>
                      <w:marRight w:val="0"/>
                      <w:marTop w:val="0"/>
                      <w:marBottom w:val="0"/>
                      <w:divBdr>
                        <w:top w:val="none" w:sz="0" w:space="0" w:color="auto"/>
                        <w:left w:val="none" w:sz="0" w:space="0" w:color="auto"/>
                        <w:bottom w:val="none" w:sz="0" w:space="0" w:color="auto"/>
                        <w:right w:val="none" w:sz="0" w:space="0" w:color="auto"/>
                      </w:divBdr>
                      <w:divsChild>
                        <w:div w:id="499275444">
                          <w:marLeft w:val="0"/>
                          <w:marRight w:val="0"/>
                          <w:marTop w:val="0"/>
                          <w:marBottom w:val="0"/>
                          <w:divBdr>
                            <w:top w:val="none" w:sz="0" w:space="0" w:color="auto"/>
                            <w:left w:val="none" w:sz="0" w:space="0" w:color="auto"/>
                            <w:bottom w:val="none" w:sz="0" w:space="0" w:color="auto"/>
                            <w:right w:val="none" w:sz="0" w:space="0" w:color="auto"/>
                          </w:divBdr>
                          <w:divsChild>
                            <w:div w:id="1893080414">
                              <w:marLeft w:val="0"/>
                              <w:marRight w:val="0"/>
                              <w:marTop w:val="0"/>
                              <w:marBottom w:val="0"/>
                              <w:divBdr>
                                <w:top w:val="none" w:sz="0" w:space="0" w:color="auto"/>
                                <w:left w:val="none" w:sz="0" w:space="0" w:color="auto"/>
                                <w:bottom w:val="none" w:sz="0" w:space="0" w:color="auto"/>
                                <w:right w:val="none" w:sz="0" w:space="0" w:color="auto"/>
                              </w:divBdr>
                              <w:divsChild>
                                <w:div w:id="2023818463">
                                  <w:marLeft w:val="0"/>
                                  <w:marRight w:val="0"/>
                                  <w:marTop w:val="0"/>
                                  <w:marBottom w:val="0"/>
                                  <w:divBdr>
                                    <w:top w:val="none" w:sz="0" w:space="0" w:color="auto"/>
                                    <w:left w:val="none" w:sz="0" w:space="0" w:color="auto"/>
                                    <w:bottom w:val="none" w:sz="0" w:space="0" w:color="auto"/>
                                    <w:right w:val="none" w:sz="0" w:space="0" w:color="auto"/>
                                  </w:divBdr>
                                  <w:divsChild>
                                    <w:div w:id="97143292">
                                      <w:marLeft w:val="0"/>
                                      <w:marRight w:val="0"/>
                                      <w:marTop w:val="0"/>
                                      <w:marBottom w:val="0"/>
                                      <w:divBdr>
                                        <w:top w:val="none" w:sz="0" w:space="0" w:color="auto"/>
                                        <w:left w:val="none" w:sz="0" w:space="0" w:color="auto"/>
                                        <w:bottom w:val="none" w:sz="0" w:space="0" w:color="auto"/>
                                        <w:right w:val="none" w:sz="0" w:space="0" w:color="auto"/>
                                      </w:divBdr>
                                      <w:divsChild>
                                        <w:div w:id="1624580435">
                                          <w:marLeft w:val="0"/>
                                          <w:marRight w:val="0"/>
                                          <w:marTop w:val="0"/>
                                          <w:marBottom w:val="0"/>
                                          <w:divBdr>
                                            <w:top w:val="none" w:sz="0" w:space="0" w:color="auto"/>
                                            <w:left w:val="none" w:sz="0" w:space="0" w:color="auto"/>
                                            <w:bottom w:val="none" w:sz="0" w:space="0" w:color="auto"/>
                                            <w:right w:val="none" w:sz="0" w:space="0" w:color="auto"/>
                                          </w:divBdr>
                                          <w:divsChild>
                                            <w:div w:id="1554463844">
                                              <w:marLeft w:val="0"/>
                                              <w:marRight w:val="0"/>
                                              <w:marTop w:val="0"/>
                                              <w:marBottom w:val="0"/>
                                              <w:divBdr>
                                                <w:top w:val="none" w:sz="0" w:space="0" w:color="auto"/>
                                                <w:left w:val="none" w:sz="0" w:space="0" w:color="auto"/>
                                                <w:bottom w:val="none" w:sz="0" w:space="0" w:color="auto"/>
                                                <w:right w:val="none" w:sz="0" w:space="0" w:color="auto"/>
                                              </w:divBdr>
                                              <w:divsChild>
                                                <w:div w:id="1484811454">
                                                  <w:marLeft w:val="0"/>
                                                  <w:marRight w:val="0"/>
                                                  <w:marTop w:val="0"/>
                                                  <w:marBottom w:val="0"/>
                                                  <w:divBdr>
                                                    <w:top w:val="none" w:sz="0" w:space="0" w:color="auto"/>
                                                    <w:left w:val="none" w:sz="0" w:space="0" w:color="auto"/>
                                                    <w:bottom w:val="none" w:sz="0" w:space="0" w:color="auto"/>
                                                    <w:right w:val="none" w:sz="0" w:space="0" w:color="auto"/>
                                                  </w:divBdr>
                                                  <w:divsChild>
                                                    <w:div w:id="2017227874">
                                                      <w:marLeft w:val="0"/>
                                                      <w:marRight w:val="0"/>
                                                      <w:marTop w:val="0"/>
                                                      <w:marBottom w:val="0"/>
                                                      <w:divBdr>
                                                        <w:top w:val="none" w:sz="0" w:space="0" w:color="auto"/>
                                                        <w:left w:val="none" w:sz="0" w:space="0" w:color="auto"/>
                                                        <w:bottom w:val="none" w:sz="0" w:space="0" w:color="auto"/>
                                                        <w:right w:val="none" w:sz="0" w:space="0" w:color="auto"/>
                                                      </w:divBdr>
                                                    </w:div>
                                                    <w:div w:id="2018192614">
                                                      <w:marLeft w:val="0"/>
                                                      <w:marRight w:val="0"/>
                                                      <w:marTop w:val="0"/>
                                                      <w:marBottom w:val="0"/>
                                                      <w:divBdr>
                                                        <w:top w:val="none" w:sz="0" w:space="0" w:color="auto"/>
                                                        <w:left w:val="none" w:sz="0" w:space="0" w:color="auto"/>
                                                        <w:bottom w:val="none" w:sz="0" w:space="0" w:color="auto"/>
                                                        <w:right w:val="none" w:sz="0" w:space="0" w:color="auto"/>
                                                      </w:divBdr>
                                                      <w:divsChild>
                                                        <w:div w:id="1009454467">
                                                          <w:marLeft w:val="0"/>
                                                          <w:marRight w:val="0"/>
                                                          <w:marTop w:val="0"/>
                                                          <w:marBottom w:val="0"/>
                                                          <w:divBdr>
                                                            <w:top w:val="none" w:sz="0" w:space="0" w:color="auto"/>
                                                            <w:left w:val="none" w:sz="0" w:space="0" w:color="auto"/>
                                                            <w:bottom w:val="none" w:sz="0" w:space="0" w:color="auto"/>
                                                            <w:right w:val="none" w:sz="0" w:space="0" w:color="auto"/>
                                                          </w:divBdr>
                                                          <w:divsChild>
                                                            <w:div w:id="445850458">
                                                              <w:marLeft w:val="0"/>
                                                              <w:marRight w:val="0"/>
                                                              <w:marTop w:val="0"/>
                                                              <w:marBottom w:val="0"/>
                                                              <w:divBdr>
                                                                <w:top w:val="none" w:sz="0" w:space="0" w:color="auto"/>
                                                                <w:left w:val="none" w:sz="0" w:space="0" w:color="auto"/>
                                                                <w:bottom w:val="none" w:sz="0" w:space="0" w:color="auto"/>
                                                                <w:right w:val="none" w:sz="0" w:space="0" w:color="auto"/>
                                                              </w:divBdr>
                                                              <w:divsChild>
                                                                <w:div w:id="2142769204">
                                                                  <w:marLeft w:val="0"/>
                                                                  <w:marRight w:val="0"/>
                                                                  <w:marTop w:val="0"/>
                                                                  <w:marBottom w:val="0"/>
                                                                  <w:divBdr>
                                                                    <w:top w:val="none" w:sz="0" w:space="0" w:color="auto"/>
                                                                    <w:left w:val="none" w:sz="0" w:space="0" w:color="auto"/>
                                                                    <w:bottom w:val="none" w:sz="0" w:space="0" w:color="auto"/>
                                                                    <w:right w:val="none" w:sz="0" w:space="0" w:color="auto"/>
                                                                  </w:divBdr>
                                                                  <w:divsChild>
                                                                    <w:div w:id="4945198">
                                                                      <w:marLeft w:val="0"/>
                                                                      <w:marRight w:val="0"/>
                                                                      <w:marTop w:val="0"/>
                                                                      <w:marBottom w:val="0"/>
                                                                      <w:divBdr>
                                                                        <w:top w:val="none" w:sz="0" w:space="0" w:color="auto"/>
                                                                        <w:left w:val="none" w:sz="0" w:space="0" w:color="auto"/>
                                                                        <w:bottom w:val="none" w:sz="0" w:space="0" w:color="auto"/>
                                                                        <w:right w:val="none" w:sz="0" w:space="0" w:color="auto"/>
                                                                      </w:divBdr>
                                                                      <w:divsChild>
                                                                        <w:div w:id="1261715727">
                                                                          <w:marLeft w:val="0"/>
                                                                          <w:marRight w:val="0"/>
                                                                          <w:marTop w:val="0"/>
                                                                          <w:marBottom w:val="0"/>
                                                                          <w:divBdr>
                                                                            <w:top w:val="none" w:sz="0" w:space="0" w:color="auto"/>
                                                                            <w:left w:val="none" w:sz="0" w:space="0" w:color="auto"/>
                                                                            <w:bottom w:val="none" w:sz="0" w:space="0" w:color="auto"/>
                                                                            <w:right w:val="none" w:sz="0" w:space="0" w:color="auto"/>
                                                                          </w:divBdr>
                                                                          <w:divsChild>
                                                                            <w:div w:id="17986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7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ms-b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erzel@hms-bg.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3028</Characters>
  <Application>Microsoft Office Word</Application>
  <DocSecurity>0</DocSecurity>
  <Lines>25</Lines>
  <Paragraphs>7</Paragraphs>
  <ScaleCrop>false</ScaleCrop>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3</cp:revision>
  <dcterms:created xsi:type="dcterms:W3CDTF">2019-11-27T09:07:00Z</dcterms:created>
  <dcterms:modified xsi:type="dcterms:W3CDTF">2019-12-02T14:59:00Z</dcterms:modified>
</cp:coreProperties>
</file>