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DCF4B" w14:textId="77777777" w:rsidR="003D23F2" w:rsidRPr="00CC6A78" w:rsidRDefault="003D23F2" w:rsidP="003D23F2">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722655D9" w14:textId="77777777" w:rsidR="003D23F2" w:rsidRPr="00CC6A78" w:rsidRDefault="003D23F2" w:rsidP="003D23F2">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B14F16" w:rsidRDefault="00E655F1" w:rsidP="003D23F2">
      <w:pPr>
        <w:spacing w:line="360" w:lineRule="auto"/>
        <w:jc w:val="both"/>
        <w:rPr>
          <w:rFonts w:ascii="Arial" w:hAnsi="Arial" w:cs="Arial"/>
          <w:b/>
          <w:bCs/>
          <w:sz w:val="22"/>
          <w:szCs w:val="22"/>
        </w:rPr>
      </w:pPr>
    </w:p>
    <w:p w14:paraId="78461533" w14:textId="54830675" w:rsidR="006D6B1B" w:rsidRDefault="0070438A" w:rsidP="003D23F2">
      <w:pPr>
        <w:spacing w:line="360" w:lineRule="auto"/>
        <w:jc w:val="both"/>
        <w:rPr>
          <w:rFonts w:ascii="Arial" w:hAnsi="Arial" w:cs="Arial"/>
          <w:b/>
          <w:bCs/>
          <w:sz w:val="22"/>
          <w:szCs w:val="22"/>
        </w:rPr>
      </w:pPr>
      <w:r w:rsidRPr="0070438A">
        <w:rPr>
          <w:rFonts w:ascii="Arial" w:hAnsi="Arial" w:cs="Arial"/>
          <w:b/>
          <w:bCs/>
          <w:sz w:val="22"/>
          <w:szCs w:val="22"/>
        </w:rPr>
        <w:t>Herabsetzung einer Pensionskassenrente - Einstandspflicht des Arbeitgebers - Eintrittspflicht des Pensions-Sicherungs-Vereins</w:t>
      </w:r>
    </w:p>
    <w:p w14:paraId="419BA16D" w14:textId="77777777" w:rsidR="0070438A" w:rsidRDefault="0070438A" w:rsidP="003D23F2">
      <w:pPr>
        <w:spacing w:line="360" w:lineRule="auto"/>
        <w:jc w:val="both"/>
        <w:rPr>
          <w:rFonts w:ascii="Arial" w:hAnsi="Arial" w:cs="Arial"/>
          <w:bCs/>
          <w:sz w:val="22"/>
          <w:szCs w:val="22"/>
        </w:rPr>
      </w:pPr>
    </w:p>
    <w:p w14:paraId="5045BB9D" w14:textId="77777777" w:rsidR="003D23F2" w:rsidRPr="003D23F2" w:rsidRDefault="003D23F2" w:rsidP="003D23F2">
      <w:pPr>
        <w:spacing w:line="360" w:lineRule="auto"/>
        <w:jc w:val="both"/>
        <w:rPr>
          <w:rFonts w:ascii="Arial" w:hAnsi="Arial" w:cs="Arial"/>
          <w:sz w:val="22"/>
        </w:rPr>
      </w:pPr>
      <w:r w:rsidRPr="003D23F2">
        <w:rPr>
          <w:rFonts w:ascii="Arial" w:hAnsi="Arial" w:cs="Arial"/>
          <w:sz w:val="22"/>
        </w:rPr>
        <w:t>ein Artikel von Rechtsanwalt und Fachanwalt für Arbeitsrecht Michael Henn, Stuttgart</w:t>
      </w:r>
    </w:p>
    <w:p w14:paraId="437F1E16" w14:textId="77777777" w:rsidR="003D23F2" w:rsidRPr="003D23F2" w:rsidRDefault="003D23F2" w:rsidP="003D23F2">
      <w:pPr>
        <w:spacing w:line="360" w:lineRule="auto"/>
        <w:jc w:val="both"/>
        <w:rPr>
          <w:rFonts w:ascii="Arial" w:hAnsi="Arial" w:cs="Arial"/>
          <w:bCs/>
          <w:sz w:val="22"/>
          <w:szCs w:val="22"/>
        </w:rPr>
      </w:pPr>
    </w:p>
    <w:p w14:paraId="77209672" w14:textId="4285FC22" w:rsidR="0070438A" w:rsidRDefault="0070438A" w:rsidP="003D23F2">
      <w:pPr>
        <w:spacing w:line="360" w:lineRule="auto"/>
        <w:jc w:val="both"/>
        <w:rPr>
          <w:rFonts w:ascii="Arial" w:hAnsi="Arial" w:cs="Arial"/>
          <w:b/>
          <w:bCs/>
          <w:sz w:val="22"/>
          <w:szCs w:val="22"/>
        </w:rPr>
      </w:pPr>
      <w:r w:rsidRPr="0070438A">
        <w:rPr>
          <w:rFonts w:ascii="Arial" w:hAnsi="Arial" w:cs="Arial"/>
          <w:b/>
          <w:bCs/>
          <w:sz w:val="22"/>
          <w:szCs w:val="22"/>
        </w:rPr>
        <w:t xml:space="preserve">Setzt eine Pensionskasse wegen ihrer mangelnden wirtschaftlichen Leistungsfähigkeit eine Pensionskassenrente herab, hat insoweit der Arbeitgeber einzustehen, der die Rente zugesagt hat. </w:t>
      </w:r>
    </w:p>
    <w:p w14:paraId="6B507F7E" w14:textId="77777777" w:rsidR="0070438A" w:rsidRDefault="0070438A" w:rsidP="003D23F2">
      <w:pPr>
        <w:spacing w:line="360" w:lineRule="auto"/>
        <w:jc w:val="both"/>
        <w:rPr>
          <w:rFonts w:ascii="Arial" w:hAnsi="Arial" w:cs="Arial"/>
          <w:b/>
          <w:bCs/>
          <w:sz w:val="22"/>
          <w:szCs w:val="22"/>
        </w:rPr>
      </w:pPr>
    </w:p>
    <w:p w14:paraId="23C6B4BC" w14:textId="383884EE" w:rsidR="006D6B1B" w:rsidRPr="0070438A" w:rsidRDefault="0070438A" w:rsidP="003D23F2">
      <w:pPr>
        <w:spacing w:line="360" w:lineRule="auto"/>
        <w:jc w:val="both"/>
        <w:rPr>
          <w:rFonts w:ascii="Arial" w:hAnsi="Arial" w:cs="Arial"/>
          <w:sz w:val="22"/>
          <w:szCs w:val="22"/>
        </w:rPr>
      </w:pPr>
      <w:r w:rsidRPr="0070438A">
        <w:rPr>
          <w:rFonts w:ascii="Arial" w:hAnsi="Arial" w:cs="Arial"/>
          <w:sz w:val="22"/>
          <w:szCs w:val="22"/>
        </w:rPr>
        <w:t xml:space="preserve">Wird über das Vermögen des Arbeitgebers ein Insolvenzverfahren eröffnet, kommt eine Einstandspflicht des Pensions-Sicherungs-Vereins </w:t>
      </w:r>
      <w:proofErr w:type="spellStart"/>
      <w:r w:rsidRPr="0070438A">
        <w:rPr>
          <w:rFonts w:ascii="Arial" w:hAnsi="Arial" w:cs="Arial"/>
          <w:sz w:val="22"/>
          <w:szCs w:val="22"/>
        </w:rPr>
        <w:t>VVaG</w:t>
      </w:r>
      <w:proofErr w:type="spellEnd"/>
      <w:r w:rsidRPr="0070438A">
        <w:rPr>
          <w:rFonts w:ascii="Arial" w:hAnsi="Arial" w:cs="Arial"/>
          <w:sz w:val="22"/>
          <w:szCs w:val="22"/>
        </w:rPr>
        <w:t xml:space="preserve"> (PSV) für Sicherungsfälle vor dem 1. Januar 2022 nur dann in Betracht, wenn die Pensionskasse die nach der Versorgungszusage des Arbeitgebers vorgesehene Leistung um mehr als die Hälfte kürzt oder das Einkommen des ehemaligen Arbeitnehmers wegen der Kürzung unter die von </w:t>
      </w:r>
      <w:proofErr w:type="spellStart"/>
      <w:r w:rsidRPr="0070438A">
        <w:rPr>
          <w:rFonts w:ascii="Arial" w:hAnsi="Arial" w:cs="Arial"/>
          <w:sz w:val="22"/>
          <w:szCs w:val="22"/>
        </w:rPr>
        <w:t>Eurostat</w:t>
      </w:r>
      <w:proofErr w:type="spellEnd"/>
      <w:r w:rsidRPr="0070438A">
        <w:rPr>
          <w:rFonts w:ascii="Arial" w:hAnsi="Arial" w:cs="Arial"/>
          <w:sz w:val="22"/>
          <w:szCs w:val="22"/>
        </w:rPr>
        <w:t xml:space="preserve"> für Deutschland ermittelte Armutsgefährdungsschwelle fällt.</w:t>
      </w:r>
    </w:p>
    <w:p w14:paraId="2CA179A5" w14:textId="77777777" w:rsidR="00E14C49" w:rsidRDefault="00E14C49" w:rsidP="003D23F2">
      <w:pPr>
        <w:spacing w:line="360" w:lineRule="auto"/>
        <w:jc w:val="both"/>
        <w:rPr>
          <w:rFonts w:ascii="Arial" w:hAnsi="Arial" w:cs="Arial"/>
          <w:b/>
          <w:bCs/>
          <w:sz w:val="22"/>
          <w:szCs w:val="22"/>
        </w:rPr>
      </w:pPr>
    </w:p>
    <w:p w14:paraId="44534AF8" w14:textId="3986B57A" w:rsidR="00132529" w:rsidRDefault="006745AF" w:rsidP="003D23F2">
      <w:pPr>
        <w:spacing w:line="360" w:lineRule="auto"/>
        <w:jc w:val="both"/>
        <w:rPr>
          <w:rFonts w:ascii="Arial" w:hAnsi="Arial" w:cs="Arial"/>
          <w:i/>
          <w:iCs/>
          <w:sz w:val="22"/>
          <w:szCs w:val="22"/>
        </w:rPr>
      </w:pPr>
      <w:r>
        <w:rPr>
          <w:rFonts w:ascii="Arial" w:hAnsi="Arial" w:cs="Arial"/>
          <w:sz w:val="22"/>
          <w:szCs w:val="22"/>
        </w:rPr>
        <w:t xml:space="preserve">Darauf verweist </w:t>
      </w:r>
      <w:r w:rsidR="00132529" w:rsidRPr="00132529">
        <w:rPr>
          <w:rFonts w:ascii="Arial" w:hAnsi="Arial" w:cs="Arial"/>
          <w:sz w:val="22"/>
          <w:szCs w:val="22"/>
        </w:rPr>
        <w:t xml:space="preserve">der Stuttgarter Fachanwalt für Arbeitsrecht Michael Henn, Präsident des </w:t>
      </w:r>
      <w:r w:rsidR="00132529" w:rsidRPr="00206AB3">
        <w:rPr>
          <w:rFonts w:ascii="Arial" w:hAnsi="Arial" w:cs="Arial"/>
          <w:sz w:val="22"/>
          <w:szCs w:val="22"/>
        </w:rPr>
        <w:t xml:space="preserve">VDAA - Verband deutscher </w:t>
      </w:r>
      <w:proofErr w:type="spellStart"/>
      <w:r w:rsidR="00132529" w:rsidRPr="00206AB3">
        <w:rPr>
          <w:rFonts w:ascii="Arial" w:hAnsi="Arial" w:cs="Arial"/>
          <w:sz w:val="22"/>
          <w:szCs w:val="22"/>
        </w:rPr>
        <w:t>ArbeitsrechtsAnwälte</w:t>
      </w:r>
      <w:proofErr w:type="spellEnd"/>
      <w:r w:rsidR="00132529" w:rsidRPr="00206AB3">
        <w:rPr>
          <w:rFonts w:ascii="Arial" w:hAnsi="Arial" w:cs="Arial"/>
          <w:sz w:val="22"/>
          <w:szCs w:val="22"/>
        </w:rPr>
        <w:t xml:space="preserve"> e. V. mit Sitz in Stuttgart, unter Hinweis auf </w:t>
      </w:r>
      <w:r w:rsidR="00132529" w:rsidRPr="0070438A">
        <w:rPr>
          <w:rFonts w:ascii="Arial" w:hAnsi="Arial" w:cs="Arial"/>
          <w:sz w:val="22"/>
          <w:szCs w:val="22"/>
        </w:rPr>
        <w:t xml:space="preserve">die Mitteilung des </w:t>
      </w:r>
      <w:r w:rsidR="009F2BD6" w:rsidRPr="0070438A">
        <w:rPr>
          <w:rFonts w:ascii="Arial" w:hAnsi="Arial" w:cs="Arial"/>
          <w:sz w:val="22"/>
          <w:szCs w:val="22"/>
        </w:rPr>
        <w:t xml:space="preserve">Bundesarbeitsgerichts </w:t>
      </w:r>
      <w:r w:rsidR="0070438A">
        <w:rPr>
          <w:rFonts w:ascii="Arial" w:hAnsi="Arial" w:cs="Arial"/>
          <w:sz w:val="22"/>
          <w:szCs w:val="22"/>
        </w:rPr>
        <w:t xml:space="preserve">(BAG) </w:t>
      </w:r>
      <w:r w:rsidR="009F2BD6" w:rsidRPr="0070438A">
        <w:rPr>
          <w:rFonts w:ascii="Arial" w:hAnsi="Arial" w:cs="Arial"/>
          <w:sz w:val="22"/>
          <w:szCs w:val="22"/>
        </w:rPr>
        <w:t xml:space="preserve">zu seinem </w:t>
      </w:r>
      <w:r w:rsidR="0070438A" w:rsidRPr="0070438A">
        <w:rPr>
          <w:rFonts w:ascii="Arial" w:hAnsi="Arial" w:cs="Arial"/>
          <w:sz w:val="22"/>
          <w:szCs w:val="22"/>
        </w:rPr>
        <w:t>Urteil vom 21. Juli 2020 - 3 AZR 142/16 -.</w:t>
      </w:r>
    </w:p>
    <w:p w14:paraId="18749FEB" w14:textId="77777777" w:rsidR="00D969D6" w:rsidRDefault="00D969D6" w:rsidP="003D23F2">
      <w:pPr>
        <w:spacing w:line="360" w:lineRule="auto"/>
        <w:jc w:val="both"/>
        <w:rPr>
          <w:rFonts w:ascii="Arial" w:hAnsi="Arial" w:cs="Arial"/>
          <w:sz w:val="22"/>
          <w:szCs w:val="22"/>
        </w:rPr>
      </w:pPr>
    </w:p>
    <w:p w14:paraId="1EF5C4A0" w14:textId="3ED3C8AA" w:rsidR="0070438A" w:rsidRDefault="0070438A" w:rsidP="003D23F2">
      <w:pPr>
        <w:spacing w:line="360" w:lineRule="auto"/>
        <w:jc w:val="both"/>
        <w:rPr>
          <w:rFonts w:ascii="Arial" w:hAnsi="Arial" w:cs="Arial"/>
          <w:sz w:val="22"/>
          <w:szCs w:val="22"/>
        </w:rPr>
      </w:pPr>
      <w:r w:rsidRPr="0070438A">
        <w:rPr>
          <w:rFonts w:ascii="Arial" w:hAnsi="Arial" w:cs="Arial"/>
          <w:sz w:val="22"/>
          <w:szCs w:val="22"/>
        </w:rPr>
        <w:t>Der Kläger bezieht u</w:t>
      </w:r>
      <w:r w:rsidR="003D23F2">
        <w:rPr>
          <w:rFonts w:ascii="Arial" w:hAnsi="Arial" w:cs="Arial"/>
          <w:sz w:val="22"/>
          <w:szCs w:val="22"/>
        </w:rPr>
        <w:t xml:space="preserve">. </w:t>
      </w:r>
      <w:r w:rsidRPr="0070438A">
        <w:rPr>
          <w:rFonts w:ascii="Arial" w:hAnsi="Arial" w:cs="Arial"/>
          <w:sz w:val="22"/>
          <w:szCs w:val="22"/>
        </w:rPr>
        <w:t>a. eine Pensionskassenrente, die von der Pensionskasse aufgrund eines Beschlusses ihrer Mitgliederversammlung wegen wirtschaftlicher Schwierigkeiten seit dem Jahr 2003 jährlich herabgesetzt wird. In der Vergangenheit hat die frühere Arbeitgeberin diese Leistungskürzungen wegen ihrer gesetzlichen Einstandspflicht aus § 1 Abs. 1 Satz 3 Betriebsrentengesetz (BetrAVG) ausgeglichen. Nachdem die frühere Arbeitgeberin insolvent geworden ist, fordert der Kläger vom PSV, für die von der Pensionskasse vorgenommenen Leistungskürzungen einzutreten. Das Arbeitsgericht hat die Klage abgewiesen. Das Landesarbeitsgericht hat ihr stattgegeben. Die Revision des PSV hatte vor dem Dritten Senat des Bundesarbeitsgerichts Erfolg.</w:t>
      </w:r>
    </w:p>
    <w:p w14:paraId="6795CE2E" w14:textId="77777777" w:rsidR="0070438A" w:rsidRDefault="0070438A" w:rsidP="003D23F2">
      <w:pPr>
        <w:spacing w:line="360" w:lineRule="auto"/>
        <w:jc w:val="both"/>
        <w:rPr>
          <w:rFonts w:ascii="Arial" w:hAnsi="Arial" w:cs="Arial"/>
          <w:sz w:val="22"/>
          <w:szCs w:val="22"/>
        </w:rPr>
      </w:pPr>
    </w:p>
    <w:p w14:paraId="3EDCF389" w14:textId="77777777" w:rsidR="0070438A" w:rsidRDefault="0070438A" w:rsidP="003D23F2">
      <w:pPr>
        <w:spacing w:line="360" w:lineRule="auto"/>
        <w:jc w:val="both"/>
        <w:rPr>
          <w:rFonts w:ascii="Arial" w:hAnsi="Arial" w:cs="Arial"/>
          <w:sz w:val="22"/>
          <w:szCs w:val="22"/>
        </w:rPr>
      </w:pPr>
      <w:r w:rsidRPr="0070438A">
        <w:rPr>
          <w:rFonts w:ascii="Arial" w:hAnsi="Arial" w:cs="Arial"/>
          <w:sz w:val="22"/>
          <w:szCs w:val="22"/>
        </w:rPr>
        <w:lastRenderedPageBreak/>
        <w:t xml:space="preserve">Der Dritte Senat hat mit Beschluss vom 20. Februar 2018 - 3 AZR 142/16 (A) - den Gerichtshof der Europäischen Union (EuGH) ersucht zu klären, ob Art. 8 Richtlinie 2008/94/EG eine Eintrittspflicht des PSV in derartigen Fällen verlangt. Mit Urteil vom 19. Dezember 2019 (- C-168/18 </w:t>
      </w:r>
      <w:proofErr w:type="gramStart"/>
      <w:r w:rsidRPr="0070438A">
        <w:rPr>
          <w:rFonts w:ascii="Arial" w:hAnsi="Arial" w:cs="Arial"/>
          <w:sz w:val="22"/>
          <w:szCs w:val="22"/>
        </w:rPr>
        <w:t>-)</w:t>
      </w:r>
      <w:proofErr w:type="gramEnd"/>
      <w:r w:rsidRPr="0070438A">
        <w:rPr>
          <w:rFonts w:ascii="Arial" w:hAnsi="Arial" w:cs="Arial"/>
          <w:sz w:val="22"/>
          <w:szCs w:val="22"/>
        </w:rPr>
        <w:t xml:space="preserve"> hat der EuGH die Vorlagefragen beantwortet. Eine unionsrechtliche Verpflichtung, die Betriebsrentner in derartigen Situationen abzusichern, besteht danach nur dann, wenn die Pensionskasse die nach der Versorgungszusage des Arbeitgebers vorgesehene Leistung um mehr als die Hälfte kürzt oder das Einkommen des ehemaligen Arbeitnehmers wegen der Kürzung unter die von </w:t>
      </w:r>
      <w:proofErr w:type="spellStart"/>
      <w:r w:rsidRPr="0070438A">
        <w:rPr>
          <w:rFonts w:ascii="Arial" w:hAnsi="Arial" w:cs="Arial"/>
          <w:sz w:val="22"/>
          <w:szCs w:val="22"/>
        </w:rPr>
        <w:t>Eurostat</w:t>
      </w:r>
      <w:proofErr w:type="spellEnd"/>
      <w:r w:rsidRPr="0070438A">
        <w:rPr>
          <w:rFonts w:ascii="Arial" w:hAnsi="Arial" w:cs="Arial"/>
          <w:sz w:val="22"/>
          <w:szCs w:val="22"/>
        </w:rPr>
        <w:t>, dem statistischen Amt der Europäischen Union, für Deutschland ermittelte Armutsgefährdungsschwelle fällt.</w:t>
      </w:r>
    </w:p>
    <w:p w14:paraId="30C04F09" w14:textId="77777777" w:rsidR="0070438A" w:rsidRDefault="0070438A" w:rsidP="003D23F2">
      <w:pPr>
        <w:spacing w:line="360" w:lineRule="auto"/>
        <w:jc w:val="both"/>
        <w:rPr>
          <w:rFonts w:ascii="Arial" w:hAnsi="Arial" w:cs="Arial"/>
          <w:sz w:val="22"/>
          <w:szCs w:val="22"/>
        </w:rPr>
      </w:pPr>
    </w:p>
    <w:p w14:paraId="1B13CC66" w14:textId="77777777" w:rsidR="0070438A" w:rsidRDefault="0070438A" w:rsidP="003D23F2">
      <w:pPr>
        <w:spacing w:line="360" w:lineRule="auto"/>
        <w:jc w:val="both"/>
        <w:rPr>
          <w:rFonts w:ascii="Arial" w:hAnsi="Arial" w:cs="Arial"/>
          <w:sz w:val="22"/>
          <w:szCs w:val="22"/>
        </w:rPr>
      </w:pPr>
      <w:r w:rsidRPr="0070438A">
        <w:rPr>
          <w:rFonts w:ascii="Arial" w:hAnsi="Arial" w:cs="Arial"/>
          <w:sz w:val="22"/>
          <w:szCs w:val="22"/>
        </w:rPr>
        <w:t>In der Folge hat der Gesetzgeber durch Art. 8a des Siebten Gesetzes zur Änderung des Vierten Buches Sozialgesetzbuch und anderer Gesetze vom 12. Juni 2020 (BGBl. I S. 1248) eine Haftung des PSV für die Einstandspflicht des Arbeitgebers im Falle einer Leistungskürzung einer Pensionskasse in § 7 Abs. 1 Satz 2 Nr. 3 BetrAVG gesetzlich verankert. Ausnahmen gelten nur für Pensionskassen, die einem Sicherungsfonds angehören oder gemeinsame Einrichtungen der Tarifvertragsparteien sind. Für Sicherungsfälle vor dem 1. Januar 2022 kommt die Haftung nach einer Übergangsregelung in § 30 Abs. 3 BetrAVG jedoch nur unter den vom EuGH entwickelten Voraussetzungen in Betracht. Erst für spätere Sicherungsfälle haftet der PSV voll.</w:t>
      </w:r>
    </w:p>
    <w:p w14:paraId="18D502A9" w14:textId="77777777" w:rsidR="003D23F2" w:rsidRDefault="003D23F2" w:rsidP="003D23F2">
      <w:pPr>
        <w:spacing w:line="360" w:lineRule="auto"/>
        <w:jc w:val="both"/>
        <w:rPr>
          <w:rFonts w:ascii="Arial" w:hAnsi="Arial" w:cs="Arial"/>
          <w:sz w:val="22"/>
          <w:szCs w:val="22"/>
        </w:rPr>
      </w:pPr>
    </w:p>
    <w:p w14:paraId="2171CB83" w14:textId="619526C4" w:rsidR="006D6B1B" w:rsidRDefault="0070438A" w:rsidP="003D23F2">
      <w:pPr>
        <w:spacing w:line="360" w:lineRule="auto"/>
        <w:jc w:val="both"/>
        <w:rPr>
          <w:rFonts w:ascii="Arial" w:hAnsi="Arial" w:cs="Arial"/>
          <w:sz w:val="22"/>
          <w:szCs w:val="22"/>
        </w:rPr>
      </w:pPr>
      <w:r w:rsidRPr="0070438A">
        <w:rPr>
          <w:rFonts w:ascii="Arial" w:hAnsi="Arial" w:cs="Arial"/>
          <w:sz w:val="22"/>
          <w:szCs w:val="22"/>
        </w:rPr>
        <w:t>Im Streitfall ist der Sicherungsfall vor dem 1. Januar 2022 eingetreten und beide alternativen Voraussetzungen für eine Eintrittspflicht des PSV sind nicht erfüllt. Die Klage blieb deshalb erfolglos.</w:t>
      </w:r>
    </w:p>
    <w:p w14:paraId="31FD1282" w14:textId="77777777" w:rsidR="0070438A" w:rsidRDefault="0070438A" w:rsidP="003D23F2">
      <w:pPr>
        <w:spacing w:line="360" w:lineRule="auto"/>
        <w:jc w:val="both"/>
        <w:rPr>
          <w:rFonts w:ascii="Arial" w:hAnsi="Arial" w:cs="Arial"/>
          <w:sz w:val="22"/>
          <w:szCs w:val="22"/>
        </w:rPr>
      </w:pPr>
    </w:p>
    <w:p w14:paraId="73E3136E" w14:textId="62FF5C62" w:rsidR="006144A3" w:rsidRDefault="006144A3" w:rsidP="003D23F2">
      <w:pPr>
        <w:spacing w:line="360" w:lineRule="auto"/>
        <w:jc w:val="both"/>
        <w:rPr>
          <w:rFonts w:ascii="Arial" w:hAnsi="Arial" w:cs="Arial"/>
          <w:b/>
          <w:sz w:val="22"/>
          <w:szCs w:val="22"/>
        </w:rPr>
      </w:pPr>
      <w:r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Pr="00B14F16">
        <w:rPr>
          <w:rFonts w:ascii="Arial" w:hAnsi="Arial" w:cs="Arial"/>
          <w:sz w:val="22"/>
          <w:szCs w:val="22"/>
        </w:rPr>
        <w:t>ArbeitsrechtsAnwälte</w:t>
      </w:r>
      <w:proofErr w:type="spellEnd"/>
      <w:r w:rsidRPr="00B14F16">
        <w:rPr>
          <w:rFonts w:ascii="Arial" w:hAnsi="Arial" w:cs="Arial"/>
          <w:sz w:val="22"/>
          <w:szCs w:val="22"/>
        </w:rPr>
        <w:t xml:space="preserve"> e. V. – www.vdaa.de – verwies</w:t>
      </w:r>
      <w:r w:rsidRPr="00B14F16">
        <w:rPr>
          <w:rFonts w:ascii="Arial" w:hAnsi="Arial" w:cs="Arial"/>
          <w:b/>
          <w:sz w:val="22"/>
          <w:szCs w:val="22"/>
        </w:rPr>
        <w:t>.</w:t>
      </w:r>
    </w:p>
    <w:p w14:paraId="3B2FA598" w14:textId="77777777" w:rsidR="003D23F2" w:rsidRPr="003D23F2" w:rsidRDefault="003D23F2" w:rsidP="003D23F2">
      <w:pPr>
        <w:spacing w:line="360" w:lineRule="auto"/>
        <w:jc w:val="both"/>
        <w:rPr>
          <w:rFonts w:ascii="Arial" w:hAnsi="Arial" w:cs="Arial"/>
          <w:sz w:val="22"/>
          <w:szCs w:val="22"/>
        </w:rPr>
      </w:pPr>
    </w:p>
    <w:p w14:paraId="014E190E" w14:textId="77777777" w:rsidR="003D23F2" w:rsidRPr="00F743BD" w:rsidRDefault="003D23F2" w:rsidP="003D23F2">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2C23EBE7" w14:textId="77777777" w:rsidR="003D23F2" w:rsidRPr="00F743BD" w:rsidRDefault="003D23F2" w:rsidP="003D23F2">
      <w:pPr>
        <w:spacing w:line="220" w:lineRule="atLeast"/>
        <w:ind w:firstLine="708"/>
        <w:rPr>
          <w:rFonts w:ascii="Arial" w:hAnsi="Arial" w:cs="Arial"/>
          <w:sz w:val="20"/>
          <w:lang w:eastAsia="de-DE"/>
        </w:rPr>
      </w:pPr>
    </w:p>
    <w:p w14:paraId="791DD123" w14:textId="77777777" w:rsidR="003D23F2" w:rsidRPr="00F743BD" w:rsidRDefault="003D23F2" w:rsidP="003D23F2">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2DA59BA8" w14:textId="77777777" w:rsidR="003D23F2" w:rsidRPr="00F743BD" w:rsidRDefault="003D23F2" w:rsidP="003D23F2">
      <w:pPr>
        <w:spacing w:line="220" w:lineRule="atLeast"/>
        <w:rPr>
          <w:rFonts w:ascii="Arial" w:eastAsia="MS Mincho" w:hAnsi="Arial" w:cs="Arial"/>
          <w:sz w:val="20"/>
          <w:lang w:eastAsia="de-DE"/>
        </w:rPr>
      </w:pPr>
    </w:p>
    <w:p w14:paraId="45514C34"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Michael Henn</w:t>
      </w:r>
    </w:p>
    <w:p w14:paraId="5AE54E5E"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Rechtsanwalt/</w:t>
      </w:r>
    </w:p>
    <w:p w14:paraId="29FC4012"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Fachanwalt für Arbeitsrecht/</w:t>
      </w:r>
    </w:p>
    <w:p w14:paraId="4D32B6CC"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Fachanwalt für Erbrecht</w:t>
      </w:r>
    </w:p>
    <w:p w14:paraId="2D9B9C28"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 xml:space="preserve">VDAA - Präsident </w:t>
      </w:r>
    </w:p>
    <w:p w14:paraId="45C28186" w14:textId="77777777" w:rsidR="003D23F2" w:rsidRPr="00F743BD" w:rsidRDefault="003D23F2" w:rsidP="003D23F2">
      <w:pPr>
        <w:rPr>
          <w:rFonts w:ascii="Arial" w:hAnsi="Arial" w:cs="Arial"/>
          <w:sz w:val="20"/>
          <w:szCs w:val="20"/>
          <w:lang w:eastAsia="de-DE"/>
        </w:rPr>
      </w:pPr>
      <w:r>
        <w:rPr>
          <w:rFonts w:ascii="Arial" w:hAnsi="Arial" w:cs="Arial"/>
          <w:sz w:val="20"/>
          <w:szCs w:val="20"/>
          <w:lang w:eastAsia="de-DE"/>
        </w:rPr>
        <w:t xml:space="preserve">c/o Rechtsanwälte Dr. </w:t>
      </w:r>
      <w:proofErr w:type="spellStart"/>
      <w:r>
        <w:rPr>
          <w:rFonts w:ascii="Arial" w:hAnsi="Arial" w:cs="Arial"/>
          <w:sz w:val="20"/>
          <w:szCs w:val="20"/>
          <w:lang w:eastAsia="de-DE"/>
        </w:rPr>
        <w:t>Gaupp</w:t>
      </w:r>
      <w:proofErr w:type="spellEnd"/>
      <w:r>
        <w:rPr>
          <w:rFonts w:ascii="Arial" w:hAnsi="Arial" w:cs="Arial"/>
          <w:sz w:val="20"/>
          <w:szCs w:val="20"/>
          <w:lang w:eastAsia="de-DE"/>
        </w:rPr>
        <w:t xml:space="preserve">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51EFC719" w14:textId="77777777" w:rsidR="003D23F2" w:rsidRPr="00F743BD" w:rsidRDefault="003D23F2" w:rsidP="003D23F2">
      <w:pPr>
        <w:rPr>
          <w:rFonts w:ascii="Arial" w:hAnsi="Arial" w:cs="Arial"/>
          <w:sz w:val="20"/>
          <w:szCs w:val="20"/>
          <w:lang w:eastAsia="de-DE"/>
        </w:rPr>
      </w:pPr>
      <w:r>
        <w:rPr>
          <w:rFonts w:ascii="Arial" w:hAnsi="Arial" w:cs="Arial"/>
          <w:sz w:val="20"/>
          <w:szCs w:val="20"/>
          <w:lang w:eastAsia="de-DE"/>
        </w:rPr>
        <w:t>Kronprinzstraße 14</w:t>
      </w:r>
    </w:p>
    <w:p w14:paraId="76B5E69E" w14:textId="77777777" w:rsidR="003D23F2" w:rsidRPr="00F743BD" w:rsidRDefault="003D23F2" w:rsidP="003D23F2">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7EE4A162" w14:textId="77777777" w:rsidR="003D23F2" w:rsidRPr="00137886" w:rsidRDefault="003D23F2" w:rsidP="003D23F2">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24101641" w14:textId="77777777" w:rsidR="003D23F2" w:rsidRPr="00137886" w:rsidRDefault="003D23F2" w:rsidP="003D23F2">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bookmarkEnd w:id="0"/>
    <w:sectPr w:rsidR="003D23F2" w:rsidRPr="00137886">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10EC1" w14:textId="77777777" w:rsidR="00940732" w:rsidRDefault="00940732" w:rsidP="000D1A95">
      <w:r>
        <w:separator/>
      </w:r>
    </w:p>
  </w:endnote>
  <w:endnote w:type="continuationSeparator" w:id="0">
    <w:p w14:paraId="39D555BA" w14:textId="77777777" w:rsidR="00940732" w:rsidRDefault="00940732"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0F621" w14:textId="77777777" w:rsidR="00940732" w:rsidRDefault="00940732" w:rsidP="000D1A95">
      <w:r>
        <w:separator/>
      </w:r>
    </w:p>
  </w:footnote>
  <w:footnote w:type="continuationSeparator" w:id="0">
    <w:p w14:paraId="762E249C" w14:textId="77777777" w:rsidR="00940732" w:rsidRDefault="00940732"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613A1" w14:textId="77777777" w:rsidR="00F564E9" w:rsidRPr="0022435B" w:rsidRDefault="00F564E9" w:rsidP="00F564E9">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4623"/>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15F70"/>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1C4"/>
    <w:rsid w:val="00310DCE"/>
    <w:rsid w:val="00312024"/>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3F2"/>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535"/>
    <w:rsid w:val="00474F10"/>
    <w:rsid w:val="00475B23"/>
    <w:rsid w:val="00481C8C"/>
    <w:rsid w:val="00483A9A"/>
    <w:rsid w:val="004867DD"/>
    <w:rsid w:val="004A0999"/>
    <w:rsid w:val="004A7CB5"/>
    <w:rsid w:val="004B02E7"/>
    <w:rsid w:val="004B0569"/>
    <w:rsid w:val="004B15E1"/>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49ED"/>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3D64"/>
    <w:rsid w:val="006A4E52"/>
    <w:rsid w:val="006A59AB"/>
    <w:rsid w:val="006A673C"/>
    <w:rsid w:val="006A71C8"/>
    <w:rsid w:val="006B2629"/>
    <w:rsid w:val="006B55EB"/>
    <w:rsid w:val="006B5FC3"/>
    <w:rsid w:val="006C568A"/>
    <w:rsid w:val="006C69B8"/>
    <w:rsid w:val="006D13A3"/>
    <w:rsid w:val="006D470A"/>
    <w:rsid w:val="006D6B1B"/>
    <w:rsid w:val="006E1D49"/>
    <w:rsid w:val="006E52AC"/>
    <w:rsid w:val="006E5BDE"/>
    <w:rsid w:val="006E77B1"/>
    <w:rsid w:val="006F012C"/>
    <w:rsid w:val="006F042E"/>
    <w:rsid w:val="006F1BF2"/>
    <w:rsid w:val="006F3CE2"/>
    <w:rsid w:val="006F4CF3"/>
    <w:rsid w:val="0070438A"/>
    <w:rsid w:val="00704AEE"/>
    <w:rsid w:val="00707BB1"/>
    <w:rsid w:val="00711BBD"/>
    <w:rsid w:val="00714479"/>
    <w:rsid w:val="00717C31"/>
    <w:rsid w:val="0072060D"/>
    <w:rsid w:val="007240D9"/>
    <w:rsid w:val="00725AFA"/>
    <w:rsid w:val="00726A45"/>
    <w:rsid w:val="00730DD2"/>
    <w:rsid w:val="0073296A"/>
    <w:rsid w:val="007329A0"/>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0D06"/>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43DA"/>
    <w:rsid w:val="0090743B"/>
    <w:rsid w:val="00912780"/>
    <w:rsid w:val="00913C91"/>
    <w:rsid w:val="009178AD"/>
    <w:rsid w:val="0092097D"/>
    <w:rsid w:val="00927E69"/>
    <w:rsid w:val="0093119F"/>
    <w:rsid w:val="00935270"/>
    <w:rsid w:val="00935683"/>
    <w:rsid w:val="009363D0"/>
    <w:rsid w:val="00936CE6"/>
    <w:rsid w:val="00940732"/>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2BD6"/>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2A7C"/>
    <w:rsid w:val="00AC450B"/>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25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A72F0"/>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27E03"/>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4A54"/>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0DDD"/>
    <w:rsid w:val="00D81170"/>
    <w:rsid w:val="00D82E89"/>
    <w:rsid w:val="00D835BB"/>
    <w:rsid w:val="00D8387B"/>
    <w:rsid w:val="00D85653"/>
    <w:rsid w:val="00D86034"/>
    <w:rsid w:val="00D918F9"/>
    <w:rsid w:val="00D921E2"/>
    <w:rsid w:val="00D9349C"/>
    <w:rsid w:val="00D94260"/>
    <w:rsid w:val="00D9686F"/>
    <w:rsid w:val="00D969D6"/>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4C49"/>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6C7"/>
    <w:rsid w:val="00F35C0C"/>
    <w:rsid w:val="00F368D2"/>
    <w:rsid w:val="00F36905"/>
    <w:rsid w:val="00F373BB"/>
    <w:rsid w:val="00F378BC"/>
    <w:rsid w:val="00F42277"/>
    <w:rsid w:val="00F430CD"/>
    <w:rsid w:val="00F45A4B"/>
    <w:rsid w:val="00F5031A"/>
    <w:rsid w:val="00F564E9"/>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DF43-4168-456C-81D6-5B97138F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3757</Characters>
  <Application>Microsoft Office Word</Application>
  <DocSecurity>0</DocSecurity>
  <Lines>178</Lines>
  <Paragraphs>78</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2008-03-03T10:31:00Z</cp:lastPrinted>
  <dcterms:created xsi:type="dcterms:W3CDTF">2020-07-24T17:32:00Z</dcterms:created>
  <dcterms:modified xsi:type="dcterms:W3CDTF">2020-07-31T15:22:00Z</dcterms:modified>
</cp:coreProperties>
</file>