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FD3" w:rsidRDefault="00840FD3" w:rsidP="00220CB6">
      <w:pPr>
        <w:spacing w:after="0" w:line="240" w:lineRule="auto"/>
        <w:jc w:val="both"/>
        <w:rPr>
          <w:rFonts w:ascii="Arial" w:hAnsi="Arial" w:cs="Arial"/>
          <w:b/>
          <w:bCs/>
        </w:rPr>
      </w:pPr>
      <w:bookmarkStart w:id="0" w:name="_GoBack"/>
      <w:bookmarkEnd w:id="0"/>
    </w:p>
    <w:p w:rsidR="00840FD3" w:rsidRPr="00D57FC8" w:rsidRDefault="00840FD3" w:rsidP="00220CB6">
      <w:pPr>
        <w:spacing w:after="0" w:line="240" w:lineRule="auto"/>
        <w:jc w:val="center"/>
        <w:rPr>
          <w:rFonts w:ascii="Arial" w:hAnsi="Arial" w:cs="Arial"/>
          <w:b/>
          <w:bCs/>
        </w:rPr>
      </w:pPr>
      <w:r w:rsidRPr="00D57FC8">
        <w:rPr>
          <w:rFonts w:ascii="Arial" w:hAnsi="Arial" w:cs="Arial"/>
          <w:b/>
          <w:bCs/>
        </w:rPr>
        <w:t>Betriebsrat muss bei Kündigung in Wartezeit angehört werden</w:t>
      </w:r>
    </w:p>
    <w:p w:rsidR="00840FD3" w:rsidRDefault="00840FD3" w:rsidP="00220CB6">
      <w:pPr>
        <w:spacing w:after="0" w:line="240" w:lineRule="auto"/>
        <w:jc w:val="both"/>
        <w:rPr>
          <w:rFonts w:ascii="Arial" w:hAnsi="Arial" w:cs="Arial"/>
          <w:b/>
          <w:bCs/>
        </w:rPr>
      </w:pPr>
    </w:p>
    <w:p w:rsidR="00840FD3" w:rsidRDefault="00840FD3" w:rsidP="00220CB6">
      <w:pPr>
        <w:spacing w:after="0" w:line="240" w:lineRule="auto"/>
        <w:jc w:val="both"/>
        <w:outlineLvl w:val="0"/>
        <w:rPr>
          <w:rFonts w:ascii="Arial" w:eastAsia="Calibri" w:hAnsi="Arial" w:cs="Arial"/>
        </w:rPr>
      </w:pPr>
      <w:r w:rsidRPr="00174C7B">
        <w:rPr>
          <w:rFonts w:ascii="Arial" w:eastAsia="Calibri" w:hAnsi="Arial" w:cs="Arial"/>
        </w:rPr>
        <w:t xml:space="preserve">ein Artikel von Rechtsanwalt und Fachanwalt für Arbeitsrecht Volker </w:t>
      </w:r>
      <w:proofErr w:type="spellStart"/>
      <w:r w:rsidRPr="00174C7B">
        <w:rPr>
          <w:rFonts w:ascii="Arial" w:eastAsia="Calibri" w:hAnsi="Arial" w:cs="Arial"/>
        </w:rPr>
        <w:t>Görzel</w:t>
      </w:r>
      <w:proofErr w:type="spellEnd"/>
      <w:r w:rsidRPr="00174C7B">
        <w:rPr>
          <w:rFonts w:ascii="Arial" w:eastAsia="Calibri" w:hAnsi="Arial" w:cs="Arial"/>
        </w:rPr>
        <w:t>, Köln</w:t>
      </w:r>
    </w:p>
    <w:p w:rsidR="00840FD3" w:rsidRPr="0092282F" w:rsidRDefault="00840FD3" w:rsidP="00220CB6">
      <w:pPr>
        <w:spacing w:after="0" w:line="240" w:lineRule="auto"/>
        <w:jc w:val="both"/>
        <w:rPr>
          <w:rFonts w:ascii="Arial" w:hAnsi="Arial" w:cs="Arial"/>
          <w:b/>
          <w:bCs/>
        </w:rPr>
      </w:pPr>
    </w:p>
    <w:p w:rsidR="00840FD3" w:rsidRPr="00D57FC8" w:rsidRDefault="00840FD3" w:rsidP="00220CB6">
      <w:pPr>
        <w:spacing w:after="0" w:line="240" w:lineRule="auto"/>
        <w:jc w:val="both"/>
        <w:rPr>
          <w:rFonts w:ascii="Arial" w:hAnsi="Arial" w:cs="Arial"/>
          <w:b/>
          <w:bCs/>
        </w:rPr>
      </w:pPr>
      <w:r>
        <w:rPr>
          <w:rFonts w:ascii="Arial" w:hAnsi="Arial" w:cs="Arial"/>
          <w:b/>
          <w:bCs/>
        </w:rPr>
        <w:t>D</w:t>
      </w:r>
      <w:r w:rsidRPr="00D57FC8">
        <w:rPr>
          <w:rFonts w:ascii="Arial" w:hAnsi="Arial" w:cs="Arial"/>
          <w:b/>
          <w:bCs/>
        </w:rPr>
        <w:t>er Betriebsrat muss auch bei einer Kündigung in den ersten sechs Monaten des Arbeitsverhältnisses angehört werden. Jedoch sind die Anforderungen an die Kündigung geringer, da das Kündigungsschutzgesetz noch nicht gilt.</w:t>
      </w:r>
    </w:p>
    <w:p w:rsidR="00840FD3" w:rsidRDefault="00840FD3" w:rsidP="00220CB6">
      <w:pPr>
        <w:spacing w:after="0" w:line="240" w:lineRule="auto"/>
        <w:jc w:val="both"/>
        <w:rPr>
          <w:rFonts w:ascii="Arial" w:hAnsi="Arial" w:cs="Arial"/>
          <w:b/>
          <w:bCs/>
        </w:rPr>
      </w:pPr>
    </w:p>
    <w:p w:rsidR="00840FD3" w:rsidRDefault="00840FD3" w:rsidP="00220CB6">
      <w:pPr>
        <w:spacing w:after="0" w:line="240" w:lineRule="auto"/>
        <w:jc w:val="both"/>
        <w:rPr>
          <w:rFonts w:ascii="Arial" w:hAnsi="Arial" w:cs="Arial"/>
        </w:rPr>
      </w:pPr>
      <w:r>
        <w:rPr>
          <w:rFonts w:ascii="Arial" w:hAnsi="Arial" w:cs="Arial"/>
        </w:rPr>
        <w:t xml:space="preserve">Das, so der </w:t>
      </w:r>
      <w:r w:rsidRPr="00351B9D">
        <w:rPr>
          <w:rFonts w:ascii="Arial" w:hAnsi="Arial" w:cs="Arial"/>
        </w:rPr>
        <w:t xml:space="preserve">Kölner </w:t>
      </w:r>
      <w:bookmarkStart w:id="1" w:name="_Hlk121675774"/>
      <w:r w:rsidRPr="00351B9D">
        <w:rPr>
          <w:rFonts w:ascii="Arial" w:hAnsi="Arial" w:cs="Arial"/>
        </w:rPr>
        <w:t xml:space="preserve">Fachanwalt für Arbeitsrecht Volker </w:t>
      </w:r>
      <w:proofErr w:type="spellStart"/>
      <w:r w:rsidRPr="00351B9D">
        <w:rPr>
          <w:rFonts w:ascii="Arial" w:hAnsi="Arial" w:cs="Arial"/>
        </w:rPr>
        <w:t>Görzel</w:t>
      </w:r>
      <w:proofErr w:type="spellEnd"/>
      <w:r w:rsidRPr="00351B9D">
        <w:rPr>
          <w:rFonts w:ascii="Arial" w:hAnsi="Arial" w:cs="Arial"/>
        </w:rPr>
        <w:t xml:space="preserve">, </w:t>
      </w:r>
      <w:bookmarkEnd w:id="1"/>
      <w:r w:rsidRPr="00351B9D">
        <w:rPr>
          <w:rFonts w:ascii="Arial" w:hAnsi="Arial" w:cs="Arial"/>
        </w:rPr>
        <w:t xml:space="preserve">Leiter des Fachausschusses „Betriebsverfassungsrecht und Mitbestimmung“ des VDAA - Verband deutscher </w:t>
      </w:r>
      <w:proofErr w:type="spellStart"/>
      <w:r w:rsidRPr="00D57FC8">
        <w:rPr>
          <w:rFonts w:ascii="Arial" w:hAnsi="Arial" w:cs="Arial"/>
        </w:rPr>
        <w:t>ArbeitsrechtsAnwälte</w:t>
      </w:r>
      <w:proofErr w:type="spellEnd"/>
      <w:r w:rsidRPr="00D57FC8">
        <w:rPr>
          <w:rFonts w:ascii="Arial" w:hAnsi="Arial" w:cs="Arial"/>
        </w:rPr>
        <w:t xml:space="preserve"> e. V. mit Sitz in Stuttgart, hat das Landesarbeitsgericht </w:t>
      </w:r>
      <w:r>
        <w:rPr>
          <w:rFonts w:ascii="Arial" w:hAnsi="Arial" w:cs="Arial"/>
        </w:rPr>
        <w:t>(</w:t>
      </w:r>
      <w:r w:rsidRPr="00D57FC8">
        <w:rPr>
          <w:rFonts w:ascii="Arial" w:hAnsi="Arial" w:cs="Arial"/>
        </w:rPr>
        <w:t>LAG</w:t>
      </w:r>
      <w:r>
        <w:rPr>
          <w:rFonts w:ascii="Arial" w:hAnsi="Arial" w:cs="Arial"/>
        </w:rPr>
        <w:t>)</w:t>
      </w:r>
      <w:r w:rsidRPr="00D57FC8">
        <w:rPr>
          <w:rFonts w:ascii="Arial" w:hAnsi="Arial" w:cs="Arial"/>
        </w:rPr>
        <w:t xml:space="preserve"> Hamm in</w:t>
      </w:r>
      <w:r>
        <w:rPr>
          <w:rFonts w:ascii="Arial" w:hAnsi="Arial" w:cs="Arial"/>
        </w:rPr>
        <w:t xml:space="preserve"> einer nun veröffentlichten Entscheidung</w:t>
      </w:r>
      <w:r w:rsidRPr="00D57FC8">
        <w:rPr>
          <w:rFonts w:ascii="Arial" w:hAnsi="Arial" w:cs="Arial"/>
        </w:rPr>
        <w:t xml:space="preserve"> </w:t>
      </w:r>
      <w:r>
        <w:rPr>
          <w:rFonts w:ascii="Arial" w:hAnsi="Arial" w:cs="Arial"/>
        </w:rPr>
        <w:t xml:space="preserve">am </w:t>
      </w:r>
      <w:r w:rsidRPr="00D57FC8">
        <w:rPr>
          <w:rFonts w:ascii="Arial" w:hAnsi="Arial" w:cs="Arial"/>
        </w:rPr>
        <w:t>8.</w:t>
      </w:r>
      <w:r>
        <w:rPr>
          <w:rFonts w:ascii="Arial" w:hAnsi="Arial" w:cs="Arial"/>
        </w:rPr>
        <w:t>0</w:t>
      </w:r>
      <w:r w:rsidRPr="00D57FC8">
        <w:rPr>
          <w:rFonts w:ascii="Arial" w:hAnsi="Arial" w:cs="Arial"/>
        </w:rPr>
        <w:t>9.2023 (AZ 13 Sa 20/23)</w:t>
      </w:r>
      <w:r>
        <w:rPr>
          <w:rFonts w:ascii="Arial" w:hAnsi="Arial" w:cs="Arial"/>
        </w:rPr>
        <w:t xml:space="preserve"> entschieden.</w:t>
      </w:r>
    </w:p>
    <w:p w:rsidR="00840FD3" w:rsidRDefault="00840FD3" w:rsidP="00220CB6">
      <w:pPr>
        <w:spacing w:after="0" w:line="240" w:lineRule="auto"/>
        <w:jc w:val="both"/>
        <w:rPr>
          <w:rFonts w:ascii="Arial" w:hAnsi="Arial" w:cs="Arial"/>
        </w:rPr>
      </w:pPr>
    </w:p>
    <w:p w:rsidR="00840FD3" w:rsidRDefault="00840FD3" w:rsidP="00220CB6">
      <w:pPr>
        <w:spacing w:after="0" w:line="240" w:lineRule="auto"/>
        <w:jc w:val="both"/>
        <w:rPr>
          <w:rFonts w:ascii="Arial" w:hAnsi="Arial" w:cs="Arial"/>
        </w:rPr>
      </w:pPr>
      <w:r w:rsidRPr="00D57FC8">
        <w:rPr>
          <w:rFonts w:ascii="Arial" w:hAnsi="Arial" w:cs="Arial"/>
        </w:rPr>
        <w:t>In den ersten sechs Monaten eines Arbeitsverhältnisses ist das Kündigungsschutzgesetz noch nicht anwendbar. Diese sechs Monate bezeichnet man als Wartezeit. Dies bedeutet jedoch nicht, dass der Betriebsrat nicht angehört werden muss! Die Anhörung des Betriebsrates muss trotzdem erfolgen. Die Anforderungen an die Kündigung sind nur geringer.</w:t>
      </w:r>
    </w:p>
    <w:p w:rsidR="00023397" w:rsidRPr="00D57FC8" w:rsidRDefault="00023397" w:rsidP="00220CB6">
      <w:pPr>
        <w:spacing w:after="0" w:line="240" w:lineRule="auto"/>
        <w:jc w:val="both"/>
        <w:rPr>
          <w:rFonts w:ascii="Arial" w:hAnsi="Arial" w:cs="Arial"/>
        </w:rPr>
      </w:pPr>
    </w:p>
    <w:p w:rsidR="00023397" w:rsidRDefault="00840FD3" w:rsidP="00220CB6">
      <w:pPr>
        <w:spacing w:after="0" w:line="240" w:lineRule="auto"/>
        <w:jc w:val="both"/>
        <w:rPr>
          <w:rFonts w:ascii="Arial" w:hAnsi="Arial" w:cs="Arial"/>
          <w:b/>
          <w:bCs/>
        </w:rPr>
      </w:pPr>
      <w:r w:rsidRPr="00840FD3">
        <w:rPr>
          <w:rFonts w:ascii="Arial" w:hAnsi="Arial" w:cs="Arial"/>
          <w:b/>
          <w:bCs/>
        </w:rPr>
        <w:t>Der Fall</w:t>
      </w:r>
    </w:p>
    <w:p w:rsidR="00840FD3" w:rsidRDefault="00840FD3" w:rsidP="00220CB6">
      <w:pPr>
        <w:spacing w:after="0" w:line="240" w:lineRule="auto"/>
        <w:jc w:val="both"/>
        <w:rPr>
          <w:rFonts w:ascii="Arial" w:hAnsi="Arial" w:cs="Arial"/>
        </w:rPr>
      </w:pPr>
      <w:r w:rsidRPr="00D57FC8">
        <w:rPr>
          <w:rFonts w:ascii="Arial" w:hAnsi="Arial" w:cs="Arial"/>
        </w:rPr>
        <w:t>Ein Arbeitnehmer kündigte seinen Verkäufer kurz vor Ablauf der ersten sechs Monate. Vertraglich wurde eine Probezeit von drei Monaten vereinbart. Der Verkäufer legte Kündigungsschutzklage ein mit der Begründung, dass der Betriebsrat nicht ordnungsgemäß angehört wurde.</w:t>
      </w:r>
    </w:p>
    <w:p w:rsidR="00023397" w:rsidRPr="00023397" w:rsidRDefault="00023397" w:rsidP="00220CB6">
      <w:pPr>
        <w:spacing w:after="0" w:line="240" w:lineRule="auto"/>
        <w:jc w:val="both"/>
        <w:rPr>
          <w:rFonts w:ascii="Arial" w:hAnsi="Arial" w:cs="Arial"/>
          <w:b/>
          <w:bCs/>
        </w:rPr>
      </w:pPr>
    </w:p>
    <w:p w:rsidR="00840FD3" w:rsidRPr="00840FD3" w:rsidRDefault="00840FD3" w:rsidP="00220CB6">
      <w:pPr>
        <w:spacing w:after="0" w:line="240" w:lineRule="auto"/>
        <w:jc w:val="both"/>
        <w:rPr>
          <w:rFonts w:ascii="Arial" w:hAnsi="Arial" w:cs="Arial"/>
          <w:b/>
          <w:bCs/>
        </w:rPr>
      </w:pPr>
      <w:r w:rsidRPr="00840FD3">
        <w:rPr>
          <w:rFonts w:ascii="Arial" w:hAnsi="Arial" w:cs="Arial"/>
          <w:b/>
          <w:bCs/>
        </w:rPr>
        <w:t>Das Gericht entschied:</w:t>
      </w:r>
    </w:p>
    <w:p w:rsidR="00840FD3" w:rsidRDefault="00840FD3" w:rsidP="00220CB6">
      <w:pPr>
        <w:spacing w:after="0" w:line="240" w:lineRule="auto"/>
        <w:jc w:val="both"/>
        <w:rPr>
          <w:rFonts w:ascii="Arial" w:hAnsi="Arial" w:cs="Arial"/>
        </w:rPr>
      </w:pPr>
      <w:r w:rsidRPr="00D57FC8">
        <w:rPr>
          <w:rFonts w:ascii="Arial" w:hAnsi="Arial" w:cs="Arial"/>
        </w:rPr>
        <w:t>Das Gericht entschied die Kündigung ist wirksam. Da das Kündigungsschutzgesetz in den ersten sechs Monaten nicht anwendbar ist, bedurfte die Kündigung nicht der „sozialen Rechtfertigung“ gemäß § 1 KSchG. Die Anhörung des Betriebsrats war somit ausreichend. Der Arbeitgeber muss dem Betriebsrat zwar Gründe für die Kündigung nennen, es reicht jedoch, wenn er darlegt, woher er subjektiv seinen Kündigungsentschluss herleitet. Die Mitteilung eines Werturteils an den Betriebsrat reicht somit für eine ordnungsgemäße Anhörung aus.</w:t>
      </w:r>
    </w:p>
    <w:p w:rsidR="00023397" w:rsidRPr="00D57FC8" w:rsidRDefault="00023397" w:rsidP="00220CB6">
      <w:pPr>
        <w:spacing w:after="0" w:line="240" w:lineRule="auto"/>
        <w:jc w:val="both"/>
        <w:rPr>
          <w:rFonts w:ascii="Arial" w:hAnsi="Arial" w:cs="Arial"/>
        </w:rPr>
      </w:pPr>
    </w:p>
    <w:p w:rsidR="00840FD3" w:rsidRDefault="00840FD3" w:rsidP="00220CB6">
      <w:pPr>
        <w:spacing w:after="0" w:line="240" w:lineRule="auto"/>
        <w:jc w:val="both"/>
        <w:rPr>
          <w:rFonts w:ascii="Arial" w:hAnsi="Arial" w:cs="Arial"/>
          <w:b/>
          <w:bCs/>
        </w:rPr>
      </w:pPr>
      <w:r w:rsidRPr="00840FD3">
        <w:rPr>
          <w:rFonts w:ascii="Arial" w:hAnsi="Arial" w:cs="Arial"/>
          <w:b/>
          <w:bCs/>
        </w:rPr>
        <w:t>Das gilt für die Praxis:</w:t>
      </w:r>
    </w:p>
    <w:p w:rsidR="00840FD3" w:rsidRPr="00D57FC8" w:rsidRDefault="00840FD3" w:rsidP="00220CB6">
      <w:pPr>
        <w:spacing w:after="0" w:line="240" w:lineRule="auto"/>
        <w:jc w:val="both"/>
        <w:rPr>
          <w:rFonts w:ascii="Arial" w:hAnsi="Arial" w:cs="Arial"/>
        </w:rPr>
      </w:pPr>
      <w:r w:rsidRPr="00D57FC8">
        <w:rPr>
          <w:rFonts w:ascii="Arial" w:hAnsi="Arial" w:cs="Arial"/>
        </w:rPr>
        <w:t>Kündigungen in der Wartezeit folgen besonderen Regeln. Der Arbeitgeber muss zwar die Kündigung gegenüber dem Betriebsrat begründen, jedoch reicht eine Mitteilung über ein Werturteil aus (BAG 12.9.2013- 6 AZR 121/12). Umschreibungen wie der Arbeitnehmer „sei nicht geeignet“ oder „habe sich nicht bewährt“ sind ausreichend. Das Werturteil des Arbeitgebers darf er pauschal umschreiben und muss es nicht genauer begründen.</w:t>
      </w:r>
    </w:p>
    <w:p w:rsidR="00840FD3" w:rsidRDefault="00840FD3" w:rsidP="00220CB6">
      <w:pPr>
        <w:spacing w:after="0" w:line="240" w:lineRule="auto"/>
        <w:jc w:val="both"/>
        <w:rPr>
          <w:rFonts w:ascii="Arial" w:hAnsi="Arial" w:cs="Arial"/>
        </w:rPr>
      </w:pPr>
    </w:p>
    <w:p w:rsidR="00840FD3" w:rsidRDefault="00840FD3" w:rsidP="00220CB6">
      <w:pPr>
        <w:spacing w:after="0" w:line="240" w:lineRule="auto"/>
        <w:jc w:val="both"/>
        <w:rPr>
          <w:rFonts w:ascii="Arial" w:hAnsi="Arial" w:cs="Arial"/>
          <w:b/>
        </w:rPr>
      </w:pPr>
      <w:proofErr w:type="spellStart"/>
      <w:r w:rsidRPr="00B17320">
        <w:rPr>
          <w:rFonts w:ascii="Arial" w:hAnsi="Arial" w:cs="Arial"/>
        </w:rPr>
        <w:t>Görzel</w:t>
      </w:r>
      <w:proofErr w:type="spellEnd"/>
      <w:r w:rsidRPr="00B14F16">
        <w:rPr>
          <w:rFonts w:ascii="Arial" w:hAnsi="Arial" w:cs="Arial"/>
        </w:rPr>
        <w:t xml:space="preserve"> empfahl, die</w:t>
      </w:r>
      <w:r>
        <w:rPr>
          <w:rFonts w:ascii="Arial" w:hAnsi="Arial" w:cs="Arial"/>
        </w:rPr>
        <w:t>s</w:t>
      </w:r>
      <w:r w:rsidRPr="00B14F16">
        <w:rPr>
          <w:rFonts w:ascii="Arial" w:hAnsi="Arial" w:cs="Arial"/>
        </w:rPr>
        <w:t xml:space="preserve"> zu beachten und in Zweifelsfällen rechtlichen Rat einzuholen, wobei er u. a. dazu auch auf den VDAA</w:t>
      </w:r>
      <w:r>
        <w:rPr>
          <w:rFonts w:ascii="Arial" w:hAnsi="Arial" w:cs="Arial"/>
        </w:rPr>
        <w:t>-</w:t>
      </w:r>
      <w:r w:rsidRPr="00B14F16">
        <w:rPr>
          <w:rFonts w:ascii="Arial" w:hAnsi="Arial" w:cs="Arial"/>
        </w:rPr>
        <w:t xml:space="preserve">Verband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7" w:history="1">
        <w:r w:rsidRPr="00023397">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023397" w:rsidRDefault="00023397" w:rsidP="00220CB6">
      <w:pPr>
        <w:spacing w:after="0" w:line="240" w:lineRule="auto"/>
        <w:jc w:val="both"/>
        <w:rPr>
          <w:rFonts w:ascii="Arial" w:hAnsi="Arial" w:cs="Arial"/>
          <w:b/>
        </w:rPr>
      </w:pPr>
    </w:p>
    <w:p w:rsidR="00023397" w:rsidRPr="000B0847" w:rsidRDefault="00023397" w:rsidP="00220CB6">
      <w:pPr>
        <w:spacing w:after="0" w:line="240" w:lineRule="auto"/>
        <w:jc w:val="both"/>
        <w:rPr>
          <w:rFonts w:ascii="Arial" w:eastAsia="Calibri" w:hAnsi="Arial" w:cs="Arial"/>
          <w:color w:val="000000"/>
        </w:rPr>
      </w:pPr>
      <w:r w:rsidRPr="00174C7B">
        <w:rPr>
          <w:rFonts w:ascii="Arial" w:eastAsia="Calibri" w:hAnsi="Arial" w:cs="Arial"/>
          <w:color w:val="000000"/>
          <w:sz w:val="20"/>
          <w:szCs w:val="20"/>
        </w:rPr>
        <w:t>Der Autor ist Mitglied des VDAA Verband deutscher Arbeitsrechtsanwälte e. V.</w:t>
      </w:r>
    </w:p>
    <w:p w:rsidR="00023397" w:rsidRPr="00174C7B" w:rsidRDefault="00023397" w:rsidP="00220CB6">
      <w:pPr>
        <w:spacing w:after="0" w:line="240" w:lineRule="auto"/>
        <w:jc w:val="both"/>
        <w:rPr>
          <w:rFonts w:ascii="Arial" w:hAnsi="Arial" w:cs="Arial"/>
          <w:sz w:val="20"/>
          <w:szCs w:val="20"/>
        </w:rPr>
      </w:pP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Für Rückfragen steht Ihnen der Autor gerne zur Verfügung.</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Volker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Rechtsanwalt, Fachanwalt für Arbeitsrecht </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HMS. </w:t>
      </w:r>
      <w:proofErr w:type="spellStart"/>
      <w:r w:rsidRPr="00174C7B">
        <w:rPr>
          <w:rFonts w:ascii="Arial" w:eastAsia="Calibri" w:hAnsi="Arial" w:cs="Arial"/>
          <w:color w:val="000000"/>
          <w:sz w:val="20"/>
          <w:szCs w:val="20"/>
        </w:rPr>
        <w:t>Barthelmeß</w:t>
      </w:r>
      <w:proofErr w:type="spellEnd"/>
      <w:r w:rsidRPr="00174C7B">
        <w:rPr>
          <w:rFonts w:ascii="Arial" w:eastAsia="Calibri" w:hAnsi="Arial" w:cs="Arial"/>
          <w:color w:val="000000"/>
          <w:sz w:val="20"/>
          <w:szCs w:val="20"/>
        </w:rPr>
        <w:t xml:space="preserve"> </w:t>
      </w:r>
      <w:proofErr w:type="spellStart"/>
      <w:r w:rsidRPr="00174C7B">
        <w:rPr>
          <w:rFonts w:ascii="Arial" w:eastAsia="Calibri" w:hAnsi="Arial" w:cs="Arial"/>
          <w:color w:val="000000"/>
          <w:sz w:val="20"/>
          <w:szCs w:val="20"/>
        </w:rPr>
        <w:t>Görzel</w:t>
      </w:r>
      <w:proofErr w:type="spellEnd"/>
      <w:r w:rsidRPr="00174C7B">
        <w:rPr>
          <w:rFonts w:ascii="Arial" w:eastAsia="Calibri" w:hAnsi="Arial" w:cs="Arial"/>
          <w:color w:val="000000"/>
          <w:sz w:val="20"/>
          <w:szCs w:val="20"/>
        </w:rPr>
        <w:t xml:space="preserve"> Rechtsanwälte </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proofErr w:type="spellStart"/>
      <w:r w:rsidRPr="00174C7B">
        <w:rPr>
          <w:rFonts w:ascii="Arial" w:eastAsia="Calibri" w:hAnsi="Arial" w:cs="Arial"/>
          <w:color w:val="000000"/>
          <w:sz w:val="20"/>
          <w:szCs w:val="20"/>
        </w:rPr>
        <w:lastRenderedPageBreak/>
        <w:t>Hohenstaufenring</w:t>
      </w:r>
      <w:proofErr w:type="spellEnd"/>
      <w:r w:rsidRPr="00174C7B">
        <w:rPr>
          <w:rFonts w:ascii="Arial" w:eastAsia="Calibri" w:hAnsi="Arial" w:cs="Arial"/>
          <w:color w:val="000000"/>
          <w:sz w:val="20"/>
          <w:szCs w:val="20"/>
        </w:rPr>
        <w:t xml:space="preserve"> 57 a </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50674 Köln </w:t>
      </w:r>
    </w:p>
    <w:p w:rsidR="00023397" w:rsidRPr="00174C7B" w:rsidRDefault="00023397" w:rsidP="00220CB6">
      <w:pPr>
        <w:autoSpaceDE w:val="0"/>
        <w:autoSpaceDN w:val="0"/>
        <w:adjustRightInd w:val="0"/>
        <w:spacing w:after="0" w:line="240" w:lineRule="auto"/>
        <w:jc w:val="both"/>
        <w:rPr>
          <w:rFonts w:ascii="Arial" w:eastAsia="Calibri" w:hAnsi="Arial" w:cs="Arial"/>
          <w:color w:val="000000"/>
          <w:sz w:val="20"/>
          <w:szCs w:val="20"/>
        </w:rPr>
      </w:pPr>
      <w:r w:rsidRPr="00174C7B">
        <w:rPr>
          <w:rFonts w:ascii="Arial" w:eastAsia="Calibri" w:hAnsi="Arial" w:cs="Arial"/>
          <w:color w:val="000000"/>
          <w:sz w:val="20"/>
          <w:szCs w:val="20"/>
        </w:rPr>
        <w:t xml:space="preserve">Telefon: 0221/ 29 21 92 0 Telefax: 0221/ 29 21 92 25 </w:t>
      </w:r>
    </w:p>
    <w:p w:rsidR="00023397" w:rsidRPr="00174C7B" w:rsidRDefault="00023397" w:rsidP="00220CB6">
      <w:pPr>
        <w:spacing w:after="0" w:line="240" w:lineRule="auto"/>
        <w:jc w:val="both"/>
        <w:rPr>
          <w:rFonts w:ascii="Arial" w:eastAsia="Calibri" w:hAnsi="Arial" w:cs="Arial"/>
          <w:sz w:val="20"/>
          <w:szCs w:val="20"/>
        </w:rPr>
      </w:pPr>
      <w:r w:rsidRPr="00174C7B">
        <w:rPr>
          <w:rFonts w:ascii="Arial" w:eastAsia="Calibri" w:hAnsi="Arial" w:cs="Arial"/>
          <w:color w:val="0000FF"/>
          <w:sz w:val="20"/>
          <w:szCs w:val="20"/>
        </w:rPr>
        <w:t>goerzel@hms-bg.de www.hms-bg.de</w:t>
      </w:r>
    </w:p>
    <w:p w:rsidR="00023397" w:rsidRPr="00174C7B" w:rsidRDefault="00023397" w:rsidP="00220CB6">
      <w:pPr>
        <w:spacing w:after="0" w:line="240" w:lineRule="auto"/>
        <w:jc w:val="both"/>
        <w:rPr>
          <w:rFonts w:ascii="Arial" w:hAnsi="Arial" w:cs="Arial"/>
          <w:sz w:val="20"/>
          <w:szCs w:val="20"/>
        </w:rPr>
      </w:pPr>
    </w:p>
    <w:sectPr w:rsidR="00023397" w:rsidRPr="00174C7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6E1" w:rsidRDefault="00B976E1" w:rsidP="005A26C4">
      <w:pPr>
        <w:spacing w:after="0" w:line="240" w:lineRule="auto"/>
      </w:pPr>
      <w:r>
        <w:separator/>
      </w:r>
    </w:p>
  </w:endnote>
  <w:endnote w:type="continuationSeparator" w:id="0">
    <w:p w:rsidR="00B976E1" w:rsidRDefault="00B976E1"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38F131B"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220CB6">
          <w:rPr>
            <w:noProof/>
          </w:rPr>
          <w:t>2</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6E1" w:rsidRDefault="00B976E1" w:rsidP="005A26C4">
      <w:pPr>
        <w:spacing w:after="0" w:line="240" w:lineRule="auto"/>
      </w:pPr>
      <w:r>
        <w:separator/>
      </w:r>
    </w:p>
  </w:footnote>
  <w:footnote w:type="continuationSeparator" w:id="0">
    <w:p w:rsidR="00B976E1" w:rsidRDefault="00B976E1"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E75F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840FD3">
      <w:rPr>
        <w:rFonts w:ascii="Arial" w:eastAsia="Calibri" w:hAnsi="Arial" w:cs="Arial"/>
        <w:b/>
        <w:bCs/>
        <w:sz w:val="28"/>
        <w:szCs w:val="28"/>
        <w:lang w:eastAsia="de-DE"/>
      </w:rPr>
      <w:t>02</w:t>
    </w:r>
    <w:r w:rsidRPr="00CF7AC2">
      <w:rPr>
        <w:rFonts w:ascii="Arial" w:eastAsia="Calibri" w:hAnsi="Arial" w:cs="Arial"/>
        <w:b/>
        <w:bCs/>
        <w:sz w:val="28"/>
        <w:szCs w:val="28"/>
        <w:lang w:eastAsia="de-DE"/>
      </w:rPr>
      <w:t>-202</w:t>
    </w:r>
    <w:r w:rsidR="00840FD3">
      <w:rPr>
        <w:rFonts w:ascii="Arial" w:eastAsia="Calibri" w:hAnsi="Arial" w:cs="Arial"/>
        <w:b/>
        <w:bCs/>
        <w:sz w:val="28"/>
        <w:szCs w:val="28"/>
        <w:lang w:eastAsia="de-DE"/>
      </w:rPr>
      <w:t>4</w:t>
    </w:r>
  </w:p>
  <w:p w:rsidR="005A26C4" w:rsidRDefault="005A26C4" w:rsidP="005A26C4">
    <w:pPr>
      <w:pStyle w:val="Kopfzeile"/>
      <w:jc w:val="right"/>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32ED3" w:rsidRDefault="00232ED3" w:rsidP="005A26C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0008B"/>
    <w:multiLevelType w:val="hybridMultilevel"/>
    <w:tmpl w:val="B88A041C"/>
    <w:lvl w:ilvl="0" w:tplc="E52C89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23397"/>
    <w:rsid w:val="000B0847"/>
    <w:rsid w:val="001B5E55"/>
    <w:rsid w:val="001F47ED"/>
    <w:rsid w:val="00220CB6"/>
    <w:rsid w:val="00232ED3"/>
    <w:rsid w:val="002A1A1B"/>
    <w:rsid w:val="002E21CA"/>
    <w:rsid w:val="002F67F6"/>
    <w:rsid w:val="003558BF"/>
    <w:rsid w:val="00390ACD"/>
    <w:rsid w:val="003E75F7"/>
    <w:rsid w:val="004B78F9"/>
    <w:rsid w:val="004E5691"/>
    <w:rsid w:val="00574F9D"/>
    <w:rsid w:val="005805F8"/>
    <w:rsid w:val="005A26C4"/>
    <w:rsid w:val="005D5092"/>
    <w:rsid w:val="00632516"/>
    <w:rsid w:val="00645B26"/>
    <w:rsid w:val="00650B0C"/>
    <w:rsid w:val="006936B9"/>
    <w:rsid w:val="006F372F"/>
    <w:rsid w:val="007810AC"/>
    <w:rsid w:val="007B4353"/>
    <w:rsid w:val="007E2B72"/>
    <w:rsid w:val="008406B2"/>
    <w:rsid w:val="00840FD3"/>
    <w:rsid w:val="00985B0C"/>
    <w:rsid w:val="00991CBA"/>
    <w:rsid w:val="009A15EB"/>
    <w:rsid w:val="009E21A8"/>
    <w:rsid w:val="00A722BC"/>
    <w:rsid w:val="00A827D9"/>
    <w:rsid w:val="00A9187A"/>
    <w:rsid w:val="00B5447C"/>
    <w:rsid w:val="00B830A2"/>
    <w:rsid w:val="00B976E1"/>
    <w:rsid w:val="00BB442F"/>
    <w:rsid w:val="00BC512C"/>
    <w:rsid w:val="00C77E45"/>
    <w:rsid w:val="00C95762"/>
    <w:rsid w:val="00D13872"/>
    <w:rsid w:val="00DA2D32"/>
    <w:rsid w:val="00DB65DB"/>
    <w:rsid w:val="00DC3D53"/>
    <w:rsid w:val="00EA2FD9"/>
    <w:rsid w:val="00EB1644"/>
    <w:rsid w:val="00ED06A4"/>
    <w:rsid w:val="00ED4767"/>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9C651"/>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paragraph" w:styleId="Listenabsatz">
    <w:name w:val="List Paragraph"/>
    <w:basedOn w:val="Standard"/>
    <w:uiPriority w:val="99"/>
    <w:qFormat/>
    <w:rsid w:val="00840FD3"/>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enn\AppData\Local\Microsoft\Windows\INetCache\Content.Outlook\08EFATZ3\www.vda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2024-03-11T15:39:00Z</dcterms:created>
  <dcterms:modified xsi:type="dcterms:W3CDTF">2024-03-11T15:40:00Z</dcterms:modified>
</cp:coreProperties>
</file>