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BB37" w14:textId="77777777" w:rsidR="008C0513" w:rsidRPr="00DE3BDD" w:rsidRDefault="008C0513" w:rsidP="00280686">
      <w:pPr>
        <w:spacing w:after="0" w:line="240" w:lineRule="auto"/>
        <w:jc w:val="both"/>
        <w:rPr>
          <w:rFonts w:ascii="Arial" w:hAnsi="Arial" w:cs="Arial"/>
          <w:bCs/>
        </w:rPr>
      </w:pPr>
    </w:p>
    <w:p w14:paraId="34A9FA3C" w14:textId="77777777" w:rsidR="00DE3BDD" w:rsidRPr="00494FAE" w:rsidRDefault="00DE3BDD" w:rsidP="00DE3BDD">
      <w:pPr>
        <w:jc w:val="center"/>
        <w:rPr>
          <w:rFonts w:ascii="Arial" w:hAnsi="Arial" w:cs="Arial"/>
          <w:b/>
          <w:bCs/>
        </w:rPr>
      </w:pPr>
      <w:r w:rsidRPr="00494FAE">
        <w:rPr>
          <w:rFonts w:ascii="Arial" w:hAnsi="Arial" w:cs="Arial"/>
          <w:b/>
          <w:bCs/>
        </w:rPr>
        <w:t>Verspätete Pauschalversteuerung kann teuer werden</w:t>
      </w:r>
    </w:p>
    <w:p w14:paraId="77F18DAF" w14:textId="77777777" w:rsidR="00A81404" w:rsidRDefault="00A81404" w:rsidP="00280686">
      <w:pPr>
        <w:spacing w:after="0" w:line="240" w:lineRule="auto"/>
        <w:jc w:val="both"/>
        <w:rPr>
          <w:rFonts w:ascii="Arial" w:eastAsia="Calibri" w:hAnsi="Arial" w:cs="Arial"/>
          <w:bCs/>
        </w:rPr>
      </w:pPr>
    </w:p>
    <w:p w14:paraId="08D57421" w14:textId="77777777" w:rsidR="006B755A" w:rsidRPr="00DE3BDD" w:rsidRDefault="006B755A" w:rsidP="00DE3BDD">
      <w:pPr>
        <w:spacing w:after="0" w:line="240" w:lineRule="auto"/>
        <w:jc w:val="both"/>
        <w:rPr>
          <w:rFonts w:ascii="Arial" w:eastAsia="Calibri" w:hAnsi="Arial" w:cs="Arial"/>
          <w:bCs/>
        </w:rPr>
      </w:pPr>
      <w:r w:rsidRPr="00DE3BDD">
        <w:rPr>
          <w:rFonts w:ascii="Arial" w:eastAsia="Calibri" w:hAnsi="Arial" w:cs="Arial"/>
          <w:bCs/>
        </w:rPr>
        <w:t>ein Artikel von Rechtsanwalt und Fachanwalt für Arbeitsrecht Michael Henn, Stuttgart.</w:t>
      </w:r>
    </w:p>
    <w:p w14:paraId="7FD4CBB5" w14:textId="77777777" w:rsidR="008C0513" w:rsidRPr="00DE3BDD" w:rsidRDefault="008C0513" w:rsidP="00DE3BDD">
      <w:pPr>
        <w:spacing w:after="0" w:line="240" w:lineRule="auto"/>
        <w:jc w:val="both"/>
        <w:rPr>
          <w:rFonts w:ascii="Arial" w:hAnsi="Arial" w:cs="Arial"/>
          <w:bCs/>
        </w:rPr>
      </w:pPr>
    </w:p>
    <w:p w14:paraId="2197E806" w14:textId="77777777" w:rsidR="00DE3BDD" w:rsidRPr="00DE3BDD" w:rsidRDefault="00DE3BDD" w:rsidP="00DE3BDD">
      <w:pPr>
        <w:spacing w:after="0" w:line="240" w:lineRule="auto"/>
        <w:jc w:val="both"/>
        <w:rPr>
          <w:rFonts w:ascii="Arial" w:hAnsi="Arial" w:cs="Arial"/>
          <w:b/>
          <w:bCs/>
        </w:rPr>
      </w:pPr>
      <w:r w:rsidRPr="00DE3BDD">
        <w:rPr>
          <w:rFonts w:ascii="Arial" w:hAnsi="Arial" w:cs="Arial"/>
          <w:b/>
          <w:bCs/>
        </w:rPr>
        <w:t>Aufwendungen von mehr als 110 Euro je Beschäftigten für eine betriebliche Jubiläumsfeier sind als geldwerter Vorteil in der Sozialversicherung beitragspflichtig, wenn sie nicht mit der Entgeltabrechnung, sondern erst erheblich später pauschal versteuert werden.</w:t>
      </w:r>
    </w:p>
    <w:p w14:paraId="5BACFF07" w14:textId="77777777" w:rsidR="00DE3BDD" w:rsidRPr="00DE3BDD" w:rsidRDefault="00DE3BDD" w:rsidP="00DE3BDD">
      <w:pPr>
        <w:spacing w:after="0" w:line="240" w:lineRule="auto"/>
        <w:jc w:val="both"/>
        <w:rPr>
          <w:rFonts w:ascii="Arial" w:hAnsi="Arial" w:cs="Arial"/>
          <w:bCs/>
        </w:rPr>
      </w:pPr>
    </w:p>
    <w:p w14:paraId="16C08903" w14:textId="77777777" w:rsidR="00DE3BDD" w:rsidRPr="00DE3BDD" w:rsidRDefault="00DE3BDD" w:rsidP="00DE3BDD">
      <w:pPr>
        <w:spacing w:after="0" w:line="240" w:lineRule="auto"/>
        <w:jc w:val="both"/>
        <w:rPr>
          <w:rFonts w:ascii="Arial" w:hAnsi="Arial" w:cs="Arial"/>
          <w:b/>
          <w:bCs/>
        </w:rPr>
      </w:pPr>
      <w:bookmarkStart w:id="0" w:name="_Hlk159058646"/>
      <w:r w:rsidRPr="00DE3BDD">
        <w:rPr>
          <w:rFonts w:ascii="Arial" w:hAnsi="Arial" w:cs="Arial"/>
        </w:rPr>
        <w:t xml:space="preserve">Darauf verweist der Stuttgarter Fachanwalt für Arbeitsrecht Michael Henn, Präsident des VDAA - Verband deutscher </w:t>
      </w:r>
      <w:proofErr w:type="spellStart"/>
      <w:r w:rsidRPr="00DE3BDD">
        <w:rPr>
          <w:rFonts w:ascii="Arial" w:hAnsi="Arial" w:cs="Arial"/>
        </w:rPr>
        <w:t>ArbeitsrechtsAnwälte</w:t>
      </w:r>
      <w:proofErr w:type="spellEnd"/>
      <w:r w:rsidRPr="00DE3BDD">
        <w:rPr>
          <w:rFonts w:ascii="Arial" w:hAnsi="Arial" w:cs="Arial"/>
        </w:rPr>
        <w:t xml:space="preserve"> e. V. mit Sitz in Stuttgart, unter Hinweis auf die Mitteilung des Bundessozialgerichts (BSG) zu seinem Urteil vom 23. April 2024 –B 12 BA 3/22 R.</w:t>
      </w:r>
    </w:p>
    <w:p w14:paraId="7354E6EB" w14:textId="77777777" w:rsidR="00DE3BDD" w:rsidRPr="00DE3BDD" w:rsidRDefault="00DE3BDD" w:rsidP="00DE3BDD">
      <w:pPr>
        <w:spacing w:after="0" w:line="240" w:lineRule="auto"/>
        <w:jc w:val="both"/>
        <w:rPr>
          <w:rFonts w:ascii="Arial" w:hAnsi="Arial" w:cs="Arial"/>
          <w:bCs/>
        </w:rPr>
      </w:pPr>
    </w:p>
    <w:bookmarkEnd w:id="0"/>
    <w:p w14:paraId="1B2BB35E" w14:textId="77777777" w:rsidR="00DE3BDD" w:rsidRPr="00DE3BDD" w:rsidRDefault="00DE3BDD" w:rsidP="00DE3BDD">
      <w:pPr>
        <w:spacing w:after="0" w:line="240" w:lineRule="auto"/>
        <w:jc w:val="both"/>
        <w:rPr>
          <w:rFonts w:ascii="Arial" w:hAnsi="Arial" w:cs="Arial"/>
        </w:rPr>
      </w:pPr>
      <w:r w:rsidRPr="00DE3BDD">
        <w:rPr>
          <w:rFonts w:ascii="Arial" w:hAnsi="Arial" w:cs="Arial"/>
        </w:rPr>
        <w:t>Das klagende Unternehmen feierte mit seinen Beschäftigten am 5. September 2015 ein Firmenjubiläum. Am 31. März 2016 zahlte es für September 2015 auf einen Betrag von rund 163.000 Euro die für 162 Arbeitnehmer angemeldete Pauschalsteuer. Nach einer Betriebsprüfung forderte der beklagte Rentenversicherungsträger von dem Unternehmen Sozialversicherungsbeiträge und Umlagen in Höhe von rund 60.000 Euro nach.</w:t>
      </w:r>
    </w:p>
    <w:p w14:paraId="768CE97F" w14:textId="77777777" w:rsidR="00DE3BDD" w:rsidRPr="00DE3BDD" w:rsidRDefault="00DE3BDD" w:rsidP="00DE3BDD">
      <w:pPr>
        <w:spacing w:after="0" w:line="240" w:lineRule="auto"/>
        <w:jc w:val="both"/>
        <w:rPr>
          <w:rFonts w:ascii="Arial" w:hAnsi="Arial" w:cs="Arial"/>
        </w:rPr>
      </w:pPr>
    </w:p>
    <w:p w14:paraId="16E6B0DD" w14:textId="77777777" w:rsidR="00DE3BDD" w:rsidRPr="00DE3BDD" w:rsidRDefault="00DE3BDD" w:rsidP="00DE3BDD">
      <w:pPr>
        <w:spacing w:after="0" w:line="240" w:lineRule="auto"/>
        <w:jc w:val="both"/>
        <w:rPr>
          <w:rFonts w:ascii="Arial" w:hAnsi="Arial" w:cs="Arial"/>
        </w:rPr>
      </w:pPr>
      <w:r w:rsidRPr="00DE3BDD">
        <w:rPr>
          <w:rFonts w:ascii="Arial" w:hAnsi="Arial" w:cs="Arial"/>
        </w:rPr>
        <w:t>Dies war rechtmäßig. Nach den maßgeblichen Vorschriften kommt es entscheidend darauf an, dass die pauschale Besteuerung „mit der Entgeltabrechnung für den jeweiligen Abrechnungszeitraum“ erfolgt. Dies wäre im konkreten Fall die Entgeltabrechnung für September 2015 gewesen. Tatsächlich wurde die Pauschalbesteuerung aber erst Ende März 2016 durchgeführt und damit sogar nach dem Zeitpunkt, zu dem die Lohnsteuerbescheinigung für das Vorjahr übermittelt werden muss. Dass im Steuerrecht bei der Pauschalbesteuerung anders verfahren werden kann, ändert an der sozialversicherungsrechtlichen Beurteilung nichts.</w:t>
      </w:r>
    </w:p>
    <w:p w14:paraId="2B1BCE5A" w14:textId="77777777" w:rsidR="00DE3BDD" w:rsidRPr="00DE3BDD" w:rsidRDefault="00DE3BDD" w:rsidP="00DE3BDD">
      <w:pPr>
        <w:spacing w:after="0" w:line="240" w:lineRule="auto"/>
        <w:jc w:val="both"/>
        <w:rPr>
          <w:rFonts w:ascii="Arial" w:hAnsi="Arial" w:cs="Arial"/>
        </w:rPr>
      </w:pPr>
    </w:p>
    <w:p w14:paraId="64C811C8" w14:textId="77777777" w:rsidR="00DE3BDD" w:rsidRPr="00DE3BDD" w:rsidRDefault="00DE3BDD" w:rsidP="00DE3BDD">
      <w:pPr>
        <w:spacing w:after="0" w:line="240" w:lineRule="auto"/>
        <w:jc w:val="both"/>
        <w:rPr>
          <w:rFonts w:ascii="Arial" w:hAnsi="Arial" w:cs="Arial"/>
        </w:rPr>
      </w:pPr>
      <w:r w:rsidRPr="00DE3BDD">
        <w:rPr>
          <w:rFonts w:ascii="Arial" w:hAnsi="Arial" w:cs="Arial"/>
        </w:rPr>
        <w:t xml:space="preserve">Henn empfahl, die Entscheidung zu beachten und in Zweifelsfällen rechtlichen Rat einzuholen, wobei er u. a. dazu auch auf den VDAA-Verband deutscher </w:t>
      </w:r>
      <w:proofErr w:type="spellStart"/>
      <w:r w:rsidRPr="00DE3BDD">
        <w:rPr>
          <w:rFonts w:ascii="Arial" w:hAnsi="Arial" w:cs="Arial"/>
        </w:rPr>
        <w:t>ArbeitsrechtsAnwälte</w:t>
      </w:r>
      <w:proofErr w:type="spellEnd"/>
      <w:r w:rsidRPr="00DE3BDD">
        <w:rPr>
          <w:rFonts w:ascii="Arial" w:hAnsi="Arial" w:cs="Arial"/>
        </w:rPr>
        <w:t xml:space="preserve"> e. V. – </w:t>
      </w:r>
      <w:hyperlink r:id="rId6" w:history="1">
        <w:r w:rsidRPr="00DE3BDD">
          <w:rPr>
            <w:rStyle w:val="Hyperlink"/>
            <w:rFonts w:ascii="Arial" w:hAnsi="Arial" w:cs="Arial"/>
          </w:rPr>
          <w:t>www.vdaa.de</w:t>
        </w:r>
      </w:hyperlink>
      <w:r w:rsidRPr="00DE3BDD">
        <w:rPr>
          <w:rFonts w:ascii="Arial" w:hAnsi="Arial" w:cs="Arial"/>
        </w:rPr>
        <w:t xml:space="preserve"> – verwies</w:t>
      </w:r>
      <w:r w:rsidRPr="00DE3BDD">
        <w:rPr>
          <w:rFonts w:ascii="Arial" w:hAnsi="Arial" w:cs="Arial"/>
          <w:b/>
        </w:rPr>
        <w:t>.</w:t>
      </w:r>
    </w:p>
    <w:p w14:paraId="6A5F239C" w14:textId="77777777" w:rsidR="00846A64" w:rsidRPr="00DE3BDD" w:rsidRDefault="00846A64" w:rsidP="00DE3BDD">
      <w:pPr>
        <w:spacing w:after="0" w:line="240" w:lineRule="auto"/>
        <w:jc w:val="both"/>
        <w:rPr>
          <w:rFonts w:ascii="Arial" w:hAnsi="Arial" w:cs="Arial"/>
        </w:rPr>
      </w:pPr>
    </w:p>
    <w:p w14:paraId="5EE5FE79" w14:textId="77777777" w:rsidR="00A81404" w:rsidRPr="00DE3BDD" w:rsidRDefault="00A81404" w:rsidP="00DE3BDD">
      <w:pPr>
        <w:spacing w:after="0" w:line="240" w:lineRule="auto"/>
        <w:jc w:val="both"/>
        <w:rPr>
          <w:rFonts w:ascii="Arial" w:hAnsi="Arial" w:cs="Arial"/>
        </w:rPr>
      </w:pPr>
    </w:p>
    <w:p w14:paraId="386049E4" w14:textId="77777777" w:rsidR="00846A64" w:rsidRPr="00DE3BDD" w:rsidRDefault="00846A64" w:rsidP="00280686">
      <w:pPr>
        <w:spacing w:after="0" w:line="240" w:lineRule="auto"/>
        <w:jc w:val="both"/>
        <w:rPr>
          <w:rFonts w:ascii="Arial" w:eastAsia="Arial Unicode MS" w:hAnsi="Arial" w:cs="Arial"/>
          <w:sz w:val="20"/>
          <w:szCs w:val="20"/>
          <w:lang w:eastAsia="de-DE"/>
        </w:rPr>
      </w:pPr>
      <w:r w:rsidRPr="00DE3BDD">
        <w:rPr>
          <w:rFonts w:ascii="Arial" w:eastAsia="Times New Roman" w:hAnsi="Arial" w:cs="Arial"/>
          <w:sz w:val="20"/>
          <w:szCs w:val="20"/>
          <w:lang w:eastAsia="de-DE"/>
        </w:rPr>
        <w:t xml:space="preserve">Der Autor ist Präsident </w:t>
      </w:r>
      <w:r w:rsidRPr="00DE3BDD">
        <w:rPr>
          <w:rFonts w:ascii="Arial" w:eastAsia="Times New Roman" w:hAnsi="Arial" w:cs="Arial"/>
          <w:sz w:val="20"/>
          <w:szCs w:val="20"/>
        </w:rPr>
        <w:t>des VDAA Verband deutscher Arbeitsrechtsanwälte e. V.</w:t>
      </w:r>
    </w:p>
    <w:p w14:paraId="60FF72D0" w14:textId="77777777" w:rsidR="00846A64" w:rsidRPr="00DE3BDD" w:rsidRDefault="00846A64" w:rsidP="00280686">
      <w:pPr>
        <w:spacing w:after="0" w:line="240" w:lineRule="auto"/>
        <w:jc w:val="both"/>
        <w:rPr>
          <w:rFonts w:ascii="Arial" w:hAnsi="Arial" w:cs="Arial"/>
          <w:b/>
          <w:sz w:val="20"/>
          <w:szCs w:val="20"/>
        </w:rPr>
      </w:pPr>
    </w:p>
    <w:p w14:paraId="42E47E3D" w14:textId="77777777" w:rsidR="006B755A" w:rsidRPr="00DE3BDD"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DE3BDD">
        <w:rPr>
          <w:rFonts w:ascii="Arial" w:eastAsia="Calibri" w:hAnsi="Arial" w:cs="Arial"/>
          <w:color w:val="000000"/>
          <w:sz w:val="20"/>
          <w:szCs w:val="20"/>
        </w:rPr>
        <w:t>Für Rückfragen steht Ihnen der Autor gerne zur Verfügung.</w:t>
      </w:r>
    </w:p>
    <w:p w14:paraId="52CBBA7C" w14:textId="77777777" w:rsidR="006B755A" w:rsidRPr="00DE3BDD" w:rsidRDefault="006B755A" w:rsidP="00280686">
      <w:pPr>
        <w:spacing w:after="0" w:line="240" w:lineRule="auto"/>
        <w:jc w:val="both"/>
        <w:rPr>
          <w:rFonts w:ascii="Arial" w:hAnsi="Arial" w:cs="Arial"/>
          <w:sz w:val="20"/>
          <w:szCs w:val="20"/>
        </w:rPr>
      </w:pPr>
    </w:p>
    <w:p w14:paraId="6CBDF618" w14:textId="77777777" w:rsidR="00846A64" w:rsidRPr="00DE3BDD" w:rsidRDefault="00A82319" w:rsidP="00280686">
      <w:pPr>
        <w:spacing w:after="0" w:line="240" w:lineRule="auto"/>
        <w:jc w:val="both"/>
        <w:rPr>
          <w:rFonts w:ascii="Arial" w:hAnsi="Arial" w:cs="Arial"/>
          <w:sz w:val="20"/>
          <w:szCs w:val="20"/>
        </w:rPr>
      </w:pPr>
      <w:r w:rsidRPr="00DE3BDD">
        <w:rPr>
          <w:rFonts w:ascii="Arial" w:hAnsi="Arial" w:cs="Arial"/>
          <w:sz w:val="20"/>
          <w:szCs w:val="20"/>
        </w:rPr>
        <w:t>Michael Henn</w:t>
      </w:r>
    </w:p>
    <w:p w14:paraId="4E96E8C2" w14:textId="77777777" w:rsidR="00846A64" w:rsidRPr="00DE3BDD" w:rsidRDefault="00A82319" w:rsidP="00280686">
      <w:pPr>
        <w:spacing w:after="0" w:line="240" w:lineRule="auto"/>
        <w:jc w:val="both"/>
        <w:rPr>
          <w:rFonts w:ascii="Arial" w:hAnsi="Arial" w:cs="Arial"/>
          <w:sz w:val="20"/>
          <w:szCs w:val="20"/>
        </w:rPr>
      </w:pPr>
      <w:r w:rsidRPr="00DE3BDD">
        <w:rPr>
          <w:rFonts w:ascii="Arial" w:hAnsi="Arial" w:cs="Arial"/>
          <w:sz w:val="20"/>
          <w:szCs w:val="20"/>
        </w:rPr>
        <w:t>Rechtsanwalt</w:t>
      </w:r>
      <w:r w:rsidR="000C081E" w:rsidRPr="00DE3BDD">
        <w:rPr>
          <w:rFonts w:ascii="Arial" w:hAnsi="Arial" w:cs="Arial"/>
          <w:sz w:val="20"/>
          <w:szCs w:val="20"/>
        </w:rPr>
        <w:t xml:space="preserve"> / </w:t>
      </w:r>
      <w:r w:rsidRPr="00DE3BDD">
        <w:rPr>
          <w:rFonts w:ascii="Arial" w:hAnsi="Arial" w:cs="Arial"/>
          <w:sz w:val="20"/>
          <w:szCs w:val="20"/>
        </w:rPr>
        <w:t>Fachanwalt für Erbrecht</w:t>
      </w:r>
      <w:r w:rsidR="000C081E" w:rsidRPr="00DE3BDD">
        <w:rPr>
          <w:rFonts w:ascii="Arial" w:hAnsi="Arial" w:cs="Arial"/>
          <w:sz w:val="20"/>
          <w:szCs w:val="20"/>
        </w:rPr>
        <w:t xml:space="preserve"> / </w:t>
      </w:r>
      <w:r w:rsidRPr="00DE3BDD">
        <w:rPr>
          <w:rFonts w:ascii="Arial" w:hAnsi="Arial" w:cs="Arial"/>
          <w:sz w:val="20"/>
          <w:szCs w:val="20"/>
        </w:rPr>
        <w:t>Fachanwalt für Arbeitsrecht</w:t>
      </w:r>
    </w:p>
    <w:p w14:paraId="0E6C4601" w14:textId="77777777" w:rsidR="00A82319" w:rsidRPr="00DE3BDD" w:rsidRDefault="00A82319" w:rsidP="00280686">
      <w:pPr>
        <w:spacing w:after="0" w:line="240" w:lineRule="auto"/>
        <w:jc w:val="both"/>
        <w:rPr>
          <w:rFonts w:ascii="Arial" w:hAnsi="Arial" w:cs="Arial"/>
          <w:sz w:val="20"/>
          <w:szCs w:val="20"/>
        </w:rPr>
      </w:pPr>
      <w:r w:rsidRPr="00DE3BDD">
        <w:rPr>
          <w:rFonts w:ascii="Arial" w:hAnsi="Arial" w:cs="Arial"/>
          <w:sz w:val="20"/>
          <w:szCs w:val="20"/>
        </w:rPr>
        <w:t>VDAA – Präsident</w:t>
      </w:r>
    </w:p>
    <w:p w14:paraId="6AC63A93" w14:textId="77777777" w:rsidR="00846A64" w:rsidRPr="00DE3BDD" w:rsidRDefault="00A82319" w:rsidP="00280686">
      <w:pPr>
        <w:spacing w:after="0" w:line="240" w:lineRule="auto"/>
        <w:jc w:val="both"/>
        <w:rPr>
          <w:rFonts w:ascii="Arial" w:hAnsi="Arial" w:cs="Arial"/>
          <w:sz w:val="20"/>
          <w:szCs w:val="20"/>
        </w:rPr>
      </w:pPr>
      <w:r w:rsidRPr="00DE3BDD">
        <w:rPr>
          <w:rFonts w:ascii="Arial" w:hAnsi="Arial" w:cs="Arial"/>
          <w:sz w:val="20"/>
          <w:szCs w:val="20"/>
        </w:rPr>
        <w:t>Rechtsanwälte Dr. Gaupp &amp; Coll</w:t>
      </w:r>
    </w:p>
    <w:p w14:paraId="51C20BAB" w14:textId="77777777" w:rsidR="00A82319" w:rsidRPr="00DE3BDD" w:rsidRDefault="00A82319" w:rsidP="00280686">
      <w:pPr>
        <w:spacing w:after="0" w:line="240" w:lineRule="auto"/>
        <w:jc w:val="both"/>
        <w:rPr>
          <w:rFonts w:ascii="Arial" w:hAnsi="Arial" w:cs="Arial"/>
          <w:sz w:val="20"/>
          <w:szCs w:val="20"/>
        </w:rPr>
      </w:pPr>
      <w:proofErr w:type="spellStart"/>
      <w:r w:rsidRPr="00DE3BDD">
        <w:rPr>
          <w:rFonts w:ascii="Arial" w:hAnsi="Arial" w:cs="Arial"/>
          <w:sz w:val="20"/>
          <w:szCs w:val="20"/>
        </w:rPr>
        <w:t>Gerokstr</w:t>
      </w:r>
      <w:proofErr w:type="spellEnd"/>
      <w:r w:rsidRPr="00DE3BDD">
        <w:rPr>
          <w:rFonts w:ascii="Arial" w:hAnsi="Arial" w:cs="Arial"/>
          <w:sz w:val="20"/>
          <w:szCs w:val="20"/>
        </w:rPr>
        <w:t>. 8</w:t>
      </w:r>
      <w:r w:rsidR="000C081E" w:rsidRPr="00DE3BDD">
        <w:rPr>
          <w:rFonts w:ascii="Arial" w:hAnsi="Arial" w:cs="Arial"/>
          <w:sz w:val="20"/>
          <w:szCs w:val="20"/>
        </w:rPr>
        <w:tab/>
      </w:r>
      <w:r w:rsidR="000C081E" w:rsidRPr="00DE3BDD">
        <w:rPr>
          <w:rFonts w:ascii="Arial" w:hAnsi="Arial" w:cs="Arial"/>
          <w:sz w:val="20"/>
          <w:szCs w:val="20"/>
        </w:rPr>
        <w:tab/>
      </w:r>
      <w:r w:rsidRPr="00DE3BDD">
        <w:rPr>
          <w:rFonts w:ascii="Arial" w:hAnsi="Arial" w:cs="Arial"/>
          <w:sz w:val="20"/>
          <w:szCs w:val="20"/>
        </w:rPr>
        <w:t>70188 Stuttgart</w:t>
      </w:r>
    </w:p>
    <w:p w14:paraId="1C46791D" w14:textId="77777777" w:rsidR="00846A64" w:rsidRPr="00DE3BDD" w:rsidRDefault="00A82319" w:rsidP="00280686">
      <w:pPr>
        <w:spacing w:after="0" w:line="240" w:lineRule="auto"/>
        <w:jc w:val="both"/>
        <w:rPr>
          <w:rFonts w:ascii="Arial" w:hAnsi="Arial" w:cs="Arial"/>
          <w:sz w:val="20"/>
          <w:szCs w:val="20"/>
        </w:rPr>
      </w:pPr>
      <w:r w:rsidRPr="00DE3BDD">
        <w:rPr>
          <w:rFonts w:ascii="Arial" w:hAnsi="Arial" w:cs="Arial"/>
          <w:sz w:val="20"/>
          <w:szCs w:val="20"/>
        </w:rPr>
        <w:t>Tel.: 0711/30 58 93-0</w:t>
      </w:r>
      <w:r w:rsidR="000C081E" w:rsidRPr="00DE3BDD">
        <w:rPr>
          <w:rFonts w:ascii="Arial" w:hAnsi="Arial" w:cs="Arial"/>
          <w:sz w:val="20"/>
          <w:szCs w:val="20"/>
        </w:rPr>
        <w:tab/>
      </w:r>
      <w:r w:rsidRPr="00DE3BDD">
        <w:rPr>
          <w:rFonts w:ascii="Arial" w:hAnsi="Arial" w:cs="Arial"/>
          <w:sz w:val="20"/>
          <w:szCs w:val="20"/>
        </w:rPr>
        <w:t>Fax: 0711/30 58 93-11</w:t>
      </w:r>
    </w:p>
    <w:p w14:paraId="56A106C8" w14:textId="77777777" w:rsidR="00A82319" w:rsidRPr="00DE3BDD" w:rsidRDefault="00555CE7" w:rsidP="00280686">
      <w:pPr>
        <w:spacing w:after="0" w:line="240" w:lineRule="auto"/>
        <w:jc w:val="both"/>
        <w:rPr>
          <w:rFonts w:ascii="Arial" w:hAnsi="Arial" w:cs="Arial"/>
          <w:sz w:val="20"/>
          <w:szCs w:val="20"/>
        </w:rPr>
      </w:pPr>
      <w:hyperlink r:id="rId7" w:history="1">
        <w:r w:rsidR="00A82319" w:rsidRPr="00DE3BDD">
          <w:rPr>
            <w:rStyle w:val="Hyperlink"/>
            <w:rFonts w:ascii="Arial" w:hAnsi="Arial" w:cs="Arial"/>
            <w:sz w:val="20"/>
            <w:szCs w:val="20"/>
          </w:rPr>
          <w:t>stuttgart@drgaupp.de</w:t>
        </w:r>
      </w:hyperlink>
      <w:r w:rsidR="000C081E" w:rsidRPr="00DE3BDD">
        <w:rPr>
          <w:rStyle w:val="Hyperlink"/>
          <w:rFonts w:ascii="Arial" w:hAnsi="Arial" w:cs="Arial"/>
          <w:sz w:val="20"/>
          <w:szCs w:val="20"/>
        </w:rPr>
        <w:tab/>
      </w:r>
      <w:hyperlink r:id="rId8" w:history="1">
        <w:r w:rsidR="00A82319" w:rsidRPr="00DE3BDD">
          <w:rPr>
            <w:rStyle w:val="Hyperlink"/>
            <w:rFonts w:ascii="Arial" w:hAnsi="Arial" w:cs="Arial"/>
            <w:sz w:val="20"/>
            <w:szCs w:val="20"/>
          </w:rPr>
          <w:t>www.drgaupp.de</w:t>
        </w:r>
      </w:hyperlink>
    </w:p>
    <w:p w14:paraId="7A8DF7CD" w14:textId="77777777" w:rsidR="00A82319" w:rsidRPr="00DE3BDD" w:rsidRDefault="00A82319" w:rsidP="00280686">
      <w:pPr>
        <w:spacing w:after="0" w:line="240" w:lineRule="auto"/>
        <w:jc w:val="both"/>
        <w:rPr>
          <w:rFonts w:ascii="Arial" w:eastAsia="Calibri" w:hAnsi="Arial" w:cs="Arial"/>
          <w:color w:val="000000"/>
          <w:sz w:val="20"/>
          <w:szCs w:val="20"/>
        </w:rPr>
      </w:pPr>
    </w:p>
    <w:sectPr w:rsidR="00A82319" w:rsidRPr="00DE3BD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FDD6" w14:textId="77777777" w:rsidR="00BC437B" w:rsidRDefault="00BC437B" w:rsidP="005A26C4">
      <w:pPr>
        <w:spacing w:after="0" w:line="240" w:lineRule="auto"/>
      </w:pPr>
      <w:r>
        <w:separator/>
      </w:r>
    </w:p>
  </w:endnote>
  <w:endnote w:type="continuationSeparator" w:id="0">
    <w:p w14:paraId="5DEF938E" w14:textId="77777777" w:rsidR="00BC437B" w:rsidRDefault="00BC437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3D1A8725" w14:textId="77777777" w:rsidR="00BB442F" w:rsidRDefault="00BB442F">
        <w:pPr>
          <w:pStyle w:val="Fuzeile"/>
          <w:jc w:val="center"/>
        </w:pPr>
        <w:r>
          <w:rPr>
            <w:noProof/>
            <w:lang w:eastAsia="de-DE"/>
          </w:rPr>
          <mc:AlternateContent>
            <mc:Choice Requires="wps">
              <w:drawing>
                <wp:inline distT="0" distB="0" distL="0" distR="0" wp14:anchorId="4F95FC60" wp14:editId="47FFDDD8">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3DBF6724" w14:textId="77777777"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14:paraId="72E49B9A"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68D0" w14:textId="77777777" w:rsidR="00BC437B" w:rsidRDefault="00BC437B" w:rsidP="005A26C4">
      <w:pPr>
        <w:spacing w:after="0" w:line="240" w:lineRule="auto"/>
      </w:pPr>
      <w:r>
        <w:separator/>
      </w:r>
    </w:p>
  </w:footnote>
  <w:footnote w:type="continuationSeparator" w:id="0">
    <w:p w14:paraId="0974DE4E" w14:textId="77777777" w:rsidR="00BC437B" w:rsidRDefault="00BC437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AD63"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E352A">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DE3BDD">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6D3782CF"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54282E55" wp14:editId="24864F1E">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05A222DC" w14:textId="77777777"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32ED3"/>
    <w:rsid w:val="00280686"/>
    <w:rsid w:val="00286EB0"/>
    <w:rsid w:val="002A1A1B"/>
    <w:rsid w:val="002B4E59"/>
    <w:rsid w:val="002F67F6"/>
    <w:rsid w:val="003558BF"/>
    <w:rsid w:val="00390ACD"/>
    <w:rsid w:val="003D7459"/>
    <w:rsid w:val="004A1169"/>
    <w:rsid w:val="004B78F9"/>
    <w:rsid w:val="004C7821"/>
    <w:rsid w:val="004E1D17"/>
    <w:rsid w:val="004E5691"/>
    <w:rsid w:val="005036BB"/>
    <w:rsid w:val="0050747C"/>
    <w:rsid w:val="00555CE7"/>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94760"/>
    <w:rsid w:val="008A1DB8"/>
    <w:rsid w:val="008C0513"/>
    <w:rsid w:val="00936146"/>
    <w:rsid w:val="00985B0C"/>
    <w:rsid w:val="00991CBA"/>
    <w:rsid w:val="0099463F"/>
    <w:rsid w:val="009A15EB"/>
    <w:rsid w:val="009E21A8"/>
    <w:rsid w:val="00A722BC"/>
    <w:rsid w:val="00A81404"/>
    <w:rsid w:val="00A82319"/>
    <w:rsid w:val="00A827D9"/>
    <w:rsid w:val="00B5447C"/>
    <w:rsid w:val="00B54AF7"/>
    <w:rsid w:val="00B830A2"/>
    <w:rsid w:val="00BB442F"/>
    <w:rsid w:val="00BC437B"/>
    <w:rsid w:val="00BC512C"/>
    <w:rsid w:val="00C77E45"/>
    <w:rsid w:val="00C95762"/>
    <w:rsid w:val="00D1355D"/>
    <w:rsid w:val="00D13872"/>
    <w:rsid w:val="00D1712B"/>
    <w:rsid w:val="00D64924"/>
    <w:rsid w:val="00DB65DB"/>
    <w:rsid w:val="00DC3D53"/>
    <w:rsid w:val="00DE352A"/>
    <w:rsid w:val="00DE3BDD"/>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1E4BB"/>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DE3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4-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2024-05-05T17:35:00Z</dcterms:created>
  <dcterms:modified xsi:type="dcterms:W3CDTF">2024-05-05T17:35:00Z</dcterms:modified>
</cp:coreProperties>
</file>