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BFF4" w14:textId="77777777" w:rsidR="008C0513" w:rsidRPr="00185C07" w:rsidRDefault="008C0513" w:rsidP="00185C07">
      <w:pPr>
        <w:spacing w:after="0" w:line="240" w:lineRule="auto"/>
        <w:jc w:val="both"/>
        <w:rPr>
          <w:rFonts w:ascii="Arial" w:hAnsi="Arial" w:cs="Arial"/>
          <w:bCs/>
        </w:rPr>
      </w:pPr>
    </w:p>
    <w:p w14:paraId="70B1B174" w14:textId="77777777" w:rsidR="00185C07" w:rsidRPr="00185C07" w:rsidRDefault="00185C07" w:rsidP="00185C07">
      <w:pPr>
        <w:spacing w:after="0" w:line="240" w:lineRule="auto"/>
        <w:jc w:val="center"/>
        <w:rPr>
          <w:rFonts w:ascii="Arial" w:hAnsi="Arial" w:cs="Arial"/>
          <w:b/>
          <w:bCs/>
        </w:rPr>
      </w:pPr>
      <w:r w:rsidRPr="00185C07">
        <w:rPr>
          <w:rFonts w:ascii="Arial" w:hAnsi="Arial" w:cs="Arial"/>
          <w:b/>
          <w:bCs/>
        </w:rPr>
        <w:t>Fußball-EM schauen am Arbeitsplatz: Darf ich das?</w:t>
      </w:r>
    </w:p>
    <w:p w14:paraId="6BF1A9B9" w14:textId="77777777" w:rsidR="00185C07" w:rsidRDefault="00185C07" w:rsidP="00185C07">
      <w:pPr>
        <w:spacing w:after="0" w:line="240" w:lineRule="auto"/>
        <w:jc w:val="both"/>
        <w:outlineLvl w:val="0"/>
        <w:rPr>
          <w:rFonts w:ascii="Arial" w:eastAsia="Calibri" w:hAnsi="Arial" w:cs="Arial"/>
        </w:rPr>
      </w:pPr>
    </w:p>
    <w:p w14:paraId="3108FE57" w14:textId="77777777" w:rsidR="00185C07" w:rsidRPr="00185C07" w:rsidRDefault="00185C07" w:rsidP="00185C07">
      <w:pPr>
        <w:spacing w:after="0" w:line="240" w:lineRule="auto"/>
        <w:jc w:val="both"/>
        <w:outlineLvl w:val="0"/>
        <w:rPr>
          <w:rFonts w:ascii="Arial" w:eastAsia="Calibri" w:hAnsi="Arial" w:cs="Arial"/>
        </w:rPr>
      </w:pPr>
      <w:r w:rsidRPr="00185C07">
        <w:rPr>
          <w:rFonts w:ascii="Arial" w:eastAsia="Calibri" w:hAnsi="Arial" w:cs="Arial"/>
        </w:rPr>
        <w:t xml:space="preserve">ein Artikel von Rechtsanwalt und Fachanwalt für Arbeitsrecht Volker </w:t>
      </w:r>
      <w:proofErr w:type="spellStart"/>
      <w:r w:rsidRPr="00185C07">
        <w:rPr>
          <w:rFonts w:ascii="Arial" w:eastAsia="Calibri" w:hAnsi="Arial" w:cs="Arial"/>
        </w:rPr>
        <w:t>Görzel</w:t>
      </w:r>
      <w:proofErr w:type="spellEnd"/>
      <w:r w:rsidRPr="00185C07">
        <w:rPr>
          <w:rFonts w:ascii="Arial" w:eastAsia="Calibri" w:hAnsi="Arial" w:cs="Arial"/>
        </w:rPr>
        <w:t>, Köln</w:t>
      </w:r>
    </w:p>
    <w:p w14:paraId="41122B3E" w14:textId="77777777" w:rsidR="00185C07" w:rsidRPr="00185C07" w:rsidRDefault="00185C07" w:rsidP="00185C07">
      <w:pPr>
        <w:spacing w:after="0" w:line="240" w:lineRule="auto"/>
        <w:jc w:val="both"/>
        <w:rPr>
          <w:rFonts w:ascii="Arial" w:hAnsi="Arial" w:cs="Arial"/>
          <w:bCs/>
        </w:rPr>
      </w:pPr>
    </w:p>
    <w:p w14:paraId="7111C8FB" w14:textId="0945E8FC" w:rsidR="00185C07" w:rsidRPr="00185C07" w:rsidRDefault="0004397D" w:rsidP="00185C07">
      <w:pPr>
        <w:spacing w:after="0" w:line="240" w:lineRule="auto"/>
        <w:jc w:val="both"/>
        <w:rPr>
          <w:rFonts w:ascii="Arial" w:hAnsi="Arial" w:cs="Arial"/>
        </w:rPr>
      </w:pPr>
      <w:r>
        <w:rPr>
          <w:rFonts w:ascii="Arial" w:hAnsi="Arial" w:cs="Arial"/>
          <w:b/>
          <w:bCs/>
        </w:rPr>
        <w:t xml:space="preserve">Derzeit läuft </w:t>
      </w:r>
      <w:r w:rsidR="00185C07" w:rsidRPr="00185C07">
        <w:rPr>
          <w:rFonts w:ascii="Arial" w:hAnsi="Arial" w:cs="Arial"/>
          <w:b/>
          <w:bCs/>
        </w:rPr>
        <w:t>in Deutschland die Fußball-EM 2024. Millionen Fans fiebern mit, wenn die DFB-Nationalelf antritt.</w:t>
      </w:r>
    </w:p>
    <w:p w14:paraId="52582EC2" w14:textId="77777777" w:rsidR="00185C07" w:rsidRPr="00185C07" w:rsidRDefault="00185C07" w:rsidP="00185C07">
      <w:pPr>
        <w:spacing w:after="0" w:line="240" w:lineRule="auto"/>
        <w:jc w:val="both"/>
        <w:rPr>
          <w:rFonts w:ascii="Arial" w:hAnsi="Arial" w:cs="Arial"/>
        </w:rPr>
      </w:pPr>
      <w:r w:rsidRPr="00185C07">
        <w:rPr>
          <w:rFonts w:ascii="Arial" w:hAnsi="Arial" w:cs="Arial"/>
        </w:rPr>
        <w:t xml:space="preserve">Doch Vorsicht: Während der Arbeitszeit Fußball zu schauen, ist ohne Erlaubnis des Arbeitgebers tabu warnt der Kölner </w:t>
      </w:r>
      <w:bookmarkStart w:id="0" w:name="_Hlk121675774"/>
      <w:r w:rsidRPr="00185C07">
        <w:rPr>
          <w:rFonts w:ascii="Arial" w:hAnsi="Arial" w:cs="Arial"/>
        </w:rPr>
        <w:t xml:space="preserve">Fachanwalt für Arbeitsrecht Volker </w:t>
      </w:r>
      <w:proofErr w:type="spellStart"/>
      <w:r w:rsidRPr="00185C07">
        <w:rPr>
          <w:rFonts w:ascii="Arial" w:hAnsi="Arial" w:cs="Arial"/>
        </w:rPr>
        <w:t>Görzel</w:t>
      </w:r>
      <w:proofErr w:type="spellEnd"/>
      <w:r w:rsidRPr="00185C07">
        <w:rPr>
          <w:rFonts w:ascii="Arial" w:hAnsi="Arial" w:cs="Arial"/>
        </w:rPr>
        <w:t xml:space="preserve">, </w:t>
      </w:r>
      <w:bookmarkEnd w:id="0"/>
      <w:r w:rsidRPr="00185C07">
        <w:rPr>
          <w:rFonts w:ascii="Arial" w:hAnsi="Arial" w:cs="Arial"/>
        </w:rPr>
        <w:t xml:space="preserve">Leiter des Fachausschusses „Betriebsverfassungsrecht und Mitbestimmung“ des VDAA - Verband deutscher </w:t>
      </w:r>
      <w:proofErr w:type="spellStart"/>
      <w:r w:rsidRPr="00185C07">
        <w:rPr>
          <w:rFonts w:ascii="Arial" w:hAnsi="Arial" w:cs="Arial"/>
        </w:rPr>
        <w:t>ArbeitsrechtsAnwälte</w:t>
      </w:r>
      <w:proofErr w:type="spellEnd"/>
      <w:r w:rsidRPr="00185C07">
        <w:rPr>
          <w:rFonts w:ascii="Arial" w:hAnsi="Arial" w:cs="Arial"/>
        </w:rPr>
        <w:t xml:space="preserve"> e. V. mit Sitz in Stuttgart.</w:t>
      </w:r>
    </w:p>
    <w:p w14:paraId="1C069FC5" w14:textId="77777777" w:rsidR="00185C07" w:rsidRPr="00185C07" w:rsidRDefault="00185C07" w:rsidP="00185C07">
      <w:pPr>
        <w:spacing w:after="0" w:line="240" w:lineRule="auto"/>
        <w:jc w:val="both"/>
        <w:rPr>
          <w:rFonts w:ascii="Arial" w:hAnsi="Arial" w:cs="Arial"/>
        </w:rPr>
      </w:pPr>
    </w:p>
    <w:p w14:paraId="452C137F" w14:textId="77777777" w:rsidR="00185C07" w:rsidRPr="00185C07" w:rsidRDefault="00185C07" w:rsidP="00185C07">
      <w:pPr>
        <w:spacing w:after="0" w:line="240" w:lineRule="auto"/>
        <w:jc w:val="both"/>
        <w:rPr>
          <w:rFonts w:ascii="Arial" w:hAnsi="Arial" w:cs="Arial"/>
        </w:rPr>
      </w:pPr>
      <w:r w:rsidRPr="00185C07">
        <w:rPr>
          <w:rFonts w:ascii="Arial" w:hAnsi="Arial" w:cs="Arial"/>
        </w:rPr>
        <w:t>Ein kurzer Blick in den Internet-Livestream reicht, um Ärger zu bekommen. Denn während dieser Zeit verletzt der Arbeitnehmer seine arbeitsvertragliche Hauptleistungspflicht.</w:t>
      </w:r>
    </w:p>
    <w:p w14:paraId="46F4BB30" w14:textId="77777777" w:rsidR="00185C07" w:rsidRPr="00185C07" w:rsidRDefault="00185C07" w:rsidP="00185C07">
      <w:pPr>
        <w:spacing w:after="0" w:line="240" w:lineRule="auto"/>
        <w:jc w:val="both"/>
        <w:rPr>
          <w:rFonts w:ascii="Arial" w:hAnsi="Arial" w:cs="Arial"/>
        </w:rPr>
      </w:pPr>
    </w:p>
    <w:p w14:paraId="35BE084A" w14:textId="77777777" w:rsidR="00185C07" w:rsidRPr="00185C07" w:rsidRDefault="00185C07" w:rsidP="00185C07">
      <w:pPr>
        <w:spacing w:after="0" w:line="240" w:lineRule="auto"/>
        <w:jc w:val="both"/>
        <w:rPr>
          <w:rFonts w:ascii="Arial" w:hAnsi="Arial" w:cs="Arial"/>
          <w:b/>
          <w:bCs/>
        </w:rPr>
      </w:pPr>
      <w:r w:rsidRPr="00185C07">
        <w:rPr>
          <w:rFonts w:ascii="Arial" w:hAnsi="Arial" w:cs="Arial"/>
          <w:b/>
          <w:bCs/>
        </w:rPr>
        <w:t>Livestreams und private Internetnutzung – Ein No-Go!</w:t>
      </w:r>
    </w:p>
    <w:p w14:paraId="5650CF48" w14:textId="77777777" w:rsidR="00185C07" w:rsidRPr="00185C07" w:rsidRDefault="00185C07" w:rsidP="00185C07">
      <w:pPr>
        <w:spacing w:after="0" w:line="240" w:lineRule="auto"/>
        <w:jc w:val="both"/>
        <w:rPr>
          <w:rFonts w:ascii="Arial" w:hAnsi="Arial" w:cs="Arial"/>
        </w:rPr>
      </w:pPr>
      <w:r w:rsidRPr="00185C07">
        <w:rPr>
          <w:rFonts w:ascii="Arial" w:hAnsi="Arial" w:cs="Arial"/>
        </w:rPr>
        <w:t>Das Arbeitsgericht Köln hat entschieden: Fußballspiele über einen Livestream am dienstlichen Computer zu schauen, ist vergleichbar mit einer privaten Internetnutzung während der Arbeitszeit. Wenn dies in dem Betrieb verboten ist, gilt es somit grundsätzlich auch für das EM-Schauen! Eine Ausnahme kann bestehen, wenn der Arbeitgeber TV- oder Radio-Geräte bereitstellt, die während der Arbeitszeit genutzt werden dürfen.</w:t>
      </w:r>
    </w:p>
    <w:p w14:paraId="752CD32C" w14:textId="77777777" w:rsidR="00185C07" w:rsidRPr="00185C07" w:rsidRDefault="00185C07" w:rsidP="00185C07">
      <w:pPr>
        <w:spacing w:after="0" w:line="240" w:lineRule="auto"/>
        <w:jc w:val="both"/>
        <w:rPr>
          <w:rFonts w:ascii="Arial" w:hAnsi="Arial" w:cs="Arial"/>
        </w:rPr>
      </w:pPr>
    </w:p>
    <w:p w14:paraId="53AE2CE7" w14:textId="77777777" w:rsidR="00185C07" w:rsidRPr="00185C07" w:rsidRDefault="00185C07" w:rsidP="00185C07">
      <w:pPr>
        <w:spacing w:after="0" w:line="240" w:lineRule="auto"/>
        <w:jc w:val="both"/>
        <w:rPr>
          <w:rFonts w:ascii="Arial" w:hAnsi="Arial" w:cs="Arial"/>
          <w:b/>
          <w:bCs/>
        </w:rPr>
      </w:pPr>
      <w:r w:rsidRPr="00185C07">
        <w:rPr>
          <w:rFonts w:ascii="Arial" w:hAnsi="Arial" w:cs="Arial"/>
          <w:b/>
          <w:bCs/>
        </w:rPr>
        <w:t>Arbeit geht vor – Keine Störungen im Kundenkontakt</w:t>
      </w:r>
    </w:p>
    <w:p w14:paraId="5BFD85BD" w14:textId="77777777" w:rsidR="00185C07" w:rsidRPr="00185C07" w:rsidRDefault="00185C07" w:rsidP="00185C07">
      <w:pPr>
        <w:spacing w:after="0" w:line="240" w:lineRule="auto"/>
        <w:jc w:val="both"/>
        <w:rPr>
          <w:rFonts w:ascii="Arial" w:hAnsi="Arial" w:cs="Arial"/>
        </w:rPr>
      </w:pPr>
      <w:r w:rsidRPr="00185C07">
        <w:rPr>
          <w:rFonts w:ascii="Arial" w:hAnsi="Arial" w:cs="Arial"/>
        </w:rPr>
        <w:t>Auch wenn der Chef erlaubt, Fußball zu schauen, gilt: Die Arbeit muss zuverlässig und korrekt weitergehen. Der Kundenkontakt darf nicht gestört werden. Somit darf ein Torjubeln nicht zu Lasten der Arbeitsqualität gehen.</w:t>
      </w:r>
    </w:p>
    <w:p w14:paraId="28008C1D" w14:textId="77777777" w:rsidR="00185C07" w:rsidRPr="00185C07" w:rsidRDefault="00185C07" w:rsidP="00185C07">
      <w:pPr>
        <w:spacing w:after="0" w:line="240" w:lineRule="auto"/>
        <w:jc w:val="both"/>
        <w:rPr>
          <w:rFonts w:ascii="Arial" w:hAnsi="Arial" w:cs="Arial"/>
        </w:rPr>
      </w:pPr>
    </w:p>
    <w:p w14:paraId="380BEFF4" w14:textId="77777777" w:rsidR="00185C07" w:rsidRPr="00185C07" w:rsidRDefault="00185C07" w:rsidP="00185C07">
      <w:pPr>
        <w:spacing w:after="0" w:line="240" w:lineRule="auto"/>
        <w:jc w:val="both"/>
        <w:rPr>
          <w:rFonts w:ascii="Arial" w:hAnsi="Arial" w:cs="Arial"/>
          <w:b/>
          <w:bCs/>
        </w:rPr>
      </w:pPr>
      <w:r w:rsidRPr="00185C07">
        <w:rPr>
          <w:rFonts w:ascii="Arial" w:hAnsi="Arial" w:cs="Arial"/>
          <w:b/>
          <w:bCs/>
        </w:rPr>
        <w:t>Private Handynutzung während der Arbeitszeit?</w:t>
      </w:r>
    </w:p>
    <w:p w14:paraId="3D013F0E" w14:textId="77777777" w:rsidR="00185C07" w:rsidRPr="00185C07" w:rsidRDefault="00185C07" w:rsidP="00185C07">
      <w:pPr>
        <w:spacing w:after="0" w:line="240" w:lineRule="auto"/>
        <w:jc w:val="both"/>
        <w:rPr>
          <w:rFonts w:ascii="Arial" w:hAnsi="Arial" w:cs="Arial"/>
        </w:rPr>
      </w:pPr>
      <w:r w:rsidRPr="00185C07">
        <w:rPr>
          <w:rFonts w:ascii="Arial" w:hAnsi="Arial" w:cs="Arial"/>
        </w:rPr>
        <w:t>In vielen Betrieben ist die private Handynutzung geregelt. Der schnelle Blick aufs Smartphone kann erlaubt sein, muss aber nicht. Existiert keine Regelung, ist die Nutzung während der Arbeitszeit nicht erlaubt. Fragen Sie nach Ausnahmeregelungen während der EM – der Betriebs- oder Personalrat könnte helfen.</w:t>
      </w:r>
    </w:p>
    <w:p w14:paraId="73DCC6A3" w14:textId="77777777" w:rsidR="00185C07" w:rsidRPr="00185C07" w:rsidRDefault="00185C07" w:rsidP="00185C07">
      <w:pPr>
        <w:spacing w:after="0" w:line="240" w:lineRule="auto"/>
        <w:jc w:val="both"/>
        <w:rPr>
          <w:rFonts w:ascii="Arial" w:hAnsi="Arial" w:cs="Arial"/>
        </w:rPr>
      </w:pPr>
    </w:p>
    <w:p w14:paraId="77BD5126" w14:textId="77777777" w:rsidR="00185C07" w:rsidRPr="00185C07" w:rsidRDefault="00185C07" w:rsidP="00185C07">
      <w:pPr>
        <w:spacing w:after="0" w:line="240" w:lineRule="auto"/>
        <w:jc w:val="both"/>
        <w:rPr>
          <w:rFonts w:ascii="Arial" w:hAnsi="Arial" w:cs="Arial"/>
          <w:b/>
          <w:bCs/>
        </w:rPr>
      </w:pPr>
      <w:r w:rsidRPr="00185C07">
        <w:rPr>
          <w:rFonts w:ascii="Arial" w:hAnsi="Arial" w:cs="Arial"/>
          <w:b/>
          <w:bCs/>
        </w:rPr>
        <w:t>Urlaub beantragen und Ärger vermeiden</w:t>
      </w:r>
    </w:p>
    <w:p w14:paraId="34DF1B69" w14:textId="77777777" w:rsidR="00185C07" w:rsidRPr="00185C07" w:rsidRDefault="00185C07" w:rsidP="00185C07">
      <w:pPr>
        <w:spacing w:after="0" w:line="240" w:lineRule="auto"/>
        <w:jc w:val="both"/>
        <w:rPr>
          <w:rFonts w:ascii="Arial" w:hAnsi="Arial" w:cs="Arial"/>
        </w:rPr>
      </w:pPr>
      <w:r w:rsidRPr="00185C07">
        <w:rPr>
          <w:rFonts w:ascii="Arial" w:hAnsi="Arial" w:cs="Arial"/>
        </w:rPr>
        <w:t>Wer die Spiele nicht am Arbeitsplatz verfolgen kann, sollte Urlaub nehmen oder Überstunden abbauen. Obwohl grundsätzlich Urlaub zusammenhängend beantragt werden soll, drücken Arbeitnehmer für einzelne Tage oft ein Auge zu. Aber: Der Chef darf den Urlaubsantrag ablehnen, wenn betriebliche Gründe dagegensprechen oder andere Kollegen schneller waren.</w:t>
      </w:r>
    </w:p>
    <w:p w14:paraId="6E2B67AE" w14:textId="77777777" w:rsidR="00185C07" w:rsidRPr="00185C07" w:rsidRDefault="00185C07" w:rsidP="00185C07">
      <w:pPr>
        <w:spacing w:after="0" w:line="240" w:lineRule="auto"/>
        <w:jc w:val="both"/>
        <w:rPr>
          <w:rFonts w:ascii="Arial" w:hAnsi="Arial" w:cs="Arial"/>
        </w:rPr>
      </w:pPr>
    </w:p>
    <w:p w14:paraId="12356491" w14:textId="77777777" w:rsidR="00185C07" w:rsidRPr="00185C07" w:rsidRDefault="00185C07" w:rsidP="00185C07">
      <w:pPr>
        <w:spacing w:after="0" w:line="240" w:lineRule="auto"/>
        <w:jc w:val="both"/>
        <w:rPr>
          <w:rFonts w:ascii="Arial" w:hAnsi="Arial" w:cs="Arial"/>
          <w:b/>
          <w:bCs/>
        </w:rPr>
      </w:pPr>
      <w:r w:rsidRPr="00185C07">
        <w:rPr>
          <w:rFonts w:ascii="Arial" w:hAnsi="Arial" w:cs="Arial"/>
          <w:b/>
          <w:bCs/>
        </w:rPr>
        <w:t xml:space="preserve">Krankmelden wegen Fußball? Ein gefährlicher Spielzug </w:t>
      </w:r>
    </w:p>
    <w:p w14:paraId="255FC6F3" w14:textId="77777777" w:rsidR="00185C07" w:rsidRPr="00185C07" w:rsidRDefault="00185C07" w:rsidP="00185C07">
      <w:pPr>
        <w:spacing w:after="0" w:line="240" w:lineRule="auto"/>
        <w:jc w:val="both"/>
        <w:rPr>
          <w:rFonts w:ascii="Arial" w:hAnsi="Arial" w:cs="Arial"/>
        </w:rPr>
      </w:pPr>
      <w:r w:rsidRPr="00185C07">
        <w:rPr>
          <w:rFonts w:ascii="Arial" w:hAnsi="Arial" w:cs="Arial"/>
        </w:rPr>
        <w:t>Spontane Krankheiten während oder nach den Spielen der Lieblingsmannschaft sind auffällig und riskant. Unerlaubtes Fehlen sorgt für Ärger, und vorgetäuschte Krankheiten können sogar zur Kündigung führen.</w:t>
      </w:r>
    </w:p>
    <w:p w14:paraId="66601B90" w14:textId="77777777" w:rsidR="00185C07" w:rsidRPr="00185C07" w:rsidRDefault="00185C07" w:rsidP="00185C07">
      <w:pPr>
        <w:spacing w:after="0" w:line="240" w:lineRule="auto"/>
        <w:jc w:val="both"/>
        <w:rPr>
          <w:rFonts w:ascii="Arial" w:hAnsi="Arial" w:cs="Arial"/>
        </w:rPr>
      </w:pPr>
    </w:p>
    <w:p w14:paraId="100E4180" w14:textId="77777777" w:rsidR="00185C07" w:rsidRPr="00185C07" w:rsidRDefault="00185C07" w:rsidP="00185C07">
      <w:pPr>
        <w:spacing w:after="0" w:line="240" w:lineRule="auto"/>
        <w:jc w:val="both"/>
        <w:rPr>
          <w:rFonts w:ascii="Arial" w:hAnsi="Arial" w:cs="Arial"/>
          <w:b/>
          <w:bCs/>
        </w:rPr>
      </w:pPr>
      <w:r w:rsidRPr="00185C07">
        <w:rPr>
          <w:rFonts w:ascii="Arial" w:hAnsi="Arial" w:cs="Arial"/>
          <w:b/>
          <w:bCs/>
        </w:rPr>
        <w:t>(Rest-) Alkohol am Arbeitsplatz</w:t>
      </w:r>
    </w:p>
    <w:p w14:paraId="0DF38B58" w14:textId="77777777" w:rsidR="00185C07" w:rsidRPr="00185C07" w:rsidRDefault="00185C07" w:rsidP="00185C07">
      <w:pPr>
        <w:spacing w:after="0" w:line="240" w:lineRule="auto"/>
        <w:jc w:val="both"/>
        <w:rPr>
          <w:rFonts w:ascii="Arial" w:hAnsi="Arial" w:cs="Arial"/>
        </w:rPr>
      </w:pPr>
      <w:r w:rsidRPr="00185C07">
        <w:rPr>
          <w:rFonts w:ascii="Arial" w:hAnsi="Arial" w:cs="Arial"/>
        </w:rPr>
        <w:t xml:space="preserve">Während der EM lockt der Alkohol. Aber Vorsicht: Restalkohol am Arbeitsplatz kann ernste Konsequenzen haben. In den meisten Betrieben gilt ein absolutes Alkoholverbot. Arbeitnehmer müssen immer in der Lage sein, ihre Arbeitspflichten zu erfüllen. Bei Verstößen drohen Abmahnung oder Kündigung. Erscheint man verkatert zur Arbeit kann der Chef kann Sie nach Hause schicken – ohne Bezahlung. Kommt es auch noch zu einem Unfall unter Alkoholeinfluss </w:t>
      </w:r>
      <w:r w:rsidRPr="00185C07">
        <w:rPr>
          <w:rFonts w:ascii="Arial" w:hAnsi="Arial" w:cs="Arial"/>
        </w:rPr>
        <w:lastRenderedPageBreak/>
        <w:t>wird möglicherweise nicht als Arbeitsunfall eingestuft, was den Entfall des gesetzlichen Unfallversicherungsschutz zur Folge haben könnte.</w:t>
      </w:r>
    </w:p>
    <w:p w14:paraId="53355927" w14:textId="77777777" w:rsidR="00185C07" w:rsidRPr="00185C07" w:rsidRDefault="00185C07" w:rsidP="00185C07">
      <w:pPr>
        <w:spacing w:after="0" w:line="240" w:lineRule="auto"/>
        <w:jc w:val="both"/>
        <w:rPr>
          <w:rFonts w:ascii="Arial" w:hAnsi="Arial" w:cs="Arial"/>
        </w:rPr>
      </w:pPr>
    </w:p>
    <w:p w14:paraId="40AA111F" w14:textId="77777777" w:rsidR="00185C07" w:rsidRPr="00185C07" w:rsidRDefault="00185C07" w:rsidP="00185C07">
      <w:pPr>
        <w:spacing w:after="0" w:line="240" w:lineRule="auto"/>
        <w:jc w:val="both"/>
        <w:rPr>
          <w:rFonts w:ascii="Arial" w:hAnsi="Arial" w:cs="Arial"/>
          <w:b/>
          <w:bCs/>
        </w:rPr>
      </w:pPr>
      <w:r w:rsidRPr="00185C07">
        <w:rPr>
          <w:rFonts w:ascii="Arial" w:hAnsi="Arial" w:cs="Arial"/>
          <w:b/>
          <w:bCs/>
        </w:rPr>
        <w:t>Fanartikel und Deko am Arbeitsplatz</w:t>
      </w:r>
    </w:p>
    <w:p w14:paraId="575FB7F0" w14:textId="77777777" w:rsidR="00185C07" w:rsidRPr="00185C07" w:rsidRDefault="00185C07" w:rsidP="00185C07">
      <w:pPr>
        <w:spacing w:after="0" w:line="240" w:lineRule="auto"/>
        <w:jc w:val="both"/>
        <w:rPr>
          <w:rFonts w:ascii="Arial" w:hAnsi="Arial" w:cs="Arial"/>
        </w:rPr>
      </w:pPr>
      <w:r w:rsidRPr="00185C07">
        <w:rPr>
          <w:rFonts w:ascii="Arial" w:hAnsi="Arial" w:cs="Arial"/>
        </w:rPr>
        <w:t>Fußball-Fanartikel gehören zur EM dazu. Doch wer im DFB-Trikot zur Arbeit gehen oder den Arbeitsplatz dekorieren möchte, sollte klare Absprachen mit dem Arbeitgeber treffen. Wo Kleidervorschriften gelten, ist das Trikot verboten, es sei denn, es gibt Ausnahmen. Bei der Dekoration hat der Arbeitgeber das letzte Wort, denn er hat das Hausrecht.</w:t>
      </w:r>
    </w:p>
    <w:p w14:paraId="0E205EB0" w14:textId="77777777" w:rsidR="00185C07" w:rsidRPr="00185C07" w:rsidRDefault="00185C07" w:rsidP="00185C07">
      <w:pPr>
        <w:spacing w:after="0" w:line="240" w:lineRule="auto"/>
        <w:jc w:val="both"/>
        <w:rPr>
          <w:rFonts w:ascii="Arial" w:hAnsi="Arial" w:cs="Arial"/>
        </w:rPr>
      </w:pPr>
    </w:p>
    <w:p w14:paraId="0ADD3A04" w14:textId="77777777" w:rsidR="00185C07" w:rsidRPr="00185C07" w:rsidRDefault="00185C07" w:rsidP="00185C07">
      <w:pPr>
        <w:spacing w:after="0" w:line="240" w:lineRule="auto"/>
        <w:jc w:val="both"/>
        <w:rPr>
          <w:rFonts w:ascii="Arial" w:hAnsi="Arial" w:cs="Arial"/>
        </w:rPr>
      </w:pPr>
      <w:r w:rsidRPr="00185C07">
        <w:rPr>
          <w:rFonts w:ascii="Arial" w:hAnsi="Arial" w:cs="Arial"/>
        </w:rPr>
        <w:t>Machen Sie sich fit für die Fußball-EM 2024 und beachten Sie diese Regeln, damit Sie das Fußballfieber unbeschwert genießen können – ohne Ärger mit dem Chef!</w:t>
      </w:r>
    </w:p>
    <w:p w14:paraId="64076825" w14:textId="77777777" w:rsidR="00185C07" w:rsidRPr="00185C07" w:rsidRDefault="00185C07" w:rsidP="00185C07">
      <w:pPr>
        <w:spacing w:after="0" w:line="240" w:lineRule="auto"/>
        <w:jc w:val="both"/>
        <w:rPr>
          <w:rFonts w:ascii="Arial" w:hAnsi="Arial" w:cs="Arial"/>
          <w:bCs/>
        </w:rPr>
      </w:pPr>
    </w:p>
    <w:p w14:paraId="0B33323B" w14:textId="77777777" w:rsidR="00185C07" w:rsidRPr="00185C07" w:rsidRDefault="00185C07" w:rsidP="00185C07">
      <w:pPr>
        <w:spacing w:after="0" w:line="240" w:lineRule="auto"/>
        <w:jc w:val="both"/>
        <w:rPr>
          <w:rFonts w:ascii="Arial" w:hAnsi="Arial" w:cs="Arial"/>
        </w:rPr>
      </w:pPr>
      <w:proofErr w:type="spellStart"/>
      <w:r w:rsidRPr="00185C07">
        <w:rPr>
          <w:rFonts w:ascii="Arial" w:hAnsi="Arial" w:cs="Arial"/>
        </w:rPr>
        <w:t>Görzel</w:t>
      </w:r>
      <w:proofErr w:type="spellEnd"/>
      <w:r w:rsidRPr="00185C07">
        <w:rPr>
          <w:rFonts w:ascii="Arial" w:hAnsi="Arial" w:cs="Arial"/>
        </w:rPr>
        <w:t xml:space="preserve"> empfahl, dies zu beachten und in Zweifelsfällen rechtlichen Rat einzuholen, wobei er u. a. dazu auch auf den VDAA-Verband deutscher </w:t>
      </w:r>
      <w:proofErr w:type="spellStart"/>
      <w:r w:rsidRPr="00185C07">
        <w:rPr>
          <w:rFonts w:ascii="Arial" w:hAnsi="Arial" w:cs="Arial"/>
        </w:rPr>
        <w:t>ArbeitsrechtsAnwälte</w:t>
      </w:r>
      <w:proofErr w:type="spellEnd"/>
      <w:r w:rsidRPr="00185C07">
        <w:rPr>
          <w:rFonts w:ascii="Arial" w:hAnsi="Arial" w:cs="Arial"/>
        </w:rPr>
        <w:t xml:space="preserve"> e. V. – </w:t>
      </w:r>
      <w:hyperlink r:id="rId7" w:history="1">
        <w:r w:rsidRPr="00185C07">
          <w:rPr>
            <w:rStyle w:val="Hyperlink"/>
            <w:rFonts w:ascii="Arial" w:hAnsi="Arial" w:cs="Arial"/>
          </w:rPr>
          <w:t>www.vdaa.de</w:t>
        </w:r>
      </w:hyperlink>
      <w:r w:rsidRPr="00185C07">
        <w:rPr>
          <w:rFonts w:ascii="Arial" w:hAnsi="Arial" w:cs="Arial"/>
        </w:rPr>
        <w:t xml:space="preserve"> – verwies</w:t>
      </w:r>
      <w:r w:rsidRPr="00185C07">
        <w:rPr>
          <w:rFonts w:ascii="Arial" w:hAnsi="Arial" w:cs="Arial"/>
          <w:b/>
        </w:rPr>
        <w:t>.</w:t>
      </w:r>
    </w:p>
    <w:p w14:paraId="461AAC4B" w14:textId="77777777" w:rsidR="00185C07" w:rsidRPr="00185C07" w:rsidRDefault="00185C07" w:rsidP="00185C07">
      <w:pPr>
        <w:spacing w:after="0" w:line="240" w:lineRule="auto"/>
        <w:jc w:val="both"/>
        <w:rPr>
          <w:rFonts w:ascii="Arial" w:hAnsi="Arial" w:cs="Arial"/>
          <w:bCs/>
        </w:rPr>
      </w:pPr>
    </w:p>
    <w:p w14:paraId="08508F31" w14:textId="77777777" w:rsidR="00367814" w:rsidRPr="00185C07" w:rsidRDefault="00367814" w:rsidP="00185C07">
      <w:pPr>
        <w:spacing w:after="0" w:line="240" w:lineRule="auto"/>
        <w:jc w:val="both"/>
        <w:rPr>
          <w:rFonts w:ascii="Arial" w:eastAsia="Times New Roman" w:hAnsi="Arial" w:cs="Arial"/>
          <w:lang w:eastAsia="de-DE"/>
        </w:rPr>
      </w:pPr>
    </w:p>
    <w:p w14:paraId="15920B64" w14:textId="77777777" w:rsidR="001858A5" w:rsidRPr="00185C07" w:rsidRDefault="001858A5" w:rsidP="00185C07">
      <w:pPr>
        <w:spacing w:after="0" w:line="240" w:lineRule="auto"/>
        <w:jc w:val="both"/>
        <w:rPr>
          <w:rFonts w:ascii="Arial" w:eastAsia="Calibri" w:hAnsi="Arial" w:cs="Arial"/>
          <w:color w:val="000000"/>
          <w:sz w:val="20"/>
          <w:szCs w:val="20"/>
        </w:rPr>
      </w:pPr>
      <w:r w:rsidRPr="00185C07">
        <w:rPr>
          <w:rFonts w:ascii="Arial" w:eastAsia="Calibri" w:hAnsi="Arial" w:cs="Arial"/>
          <w:color w:val="000000"/>
          <w:sz w:val="20"/>
          <w:szCs w:val="20"/>
        </w:rPr>
        <w:t>Der Autor ist Mitglied des VDAA Verband deutscher Arbeitsrechtsanwälte e. V.</w:t>
      </w:r>
    </w:p>
    <w:p w14:paraId="1ECBC4D6" w14:textId="77777777" w:rsidR="00367814" w:rsidRPr="00185C07" w:rsidRDefault="00367814" w:rsidP="00185C07">
      <w:pPr>
        <w:spacing w:after="0" w:line="240" w:lineRule="auto"/>
        <w:jc w:val="both"/>
        <w:rPr>
          <w:rFonts w:ascii="Arial" w:eastAsia="Times New Roman" w:hAnsi="Arial" w:cs="Arial"/>
          <w:sz w:val="20"/>
          <w:szCs w:val="20"/>
          <w:lang w:eastAsia="de-DE"/>
        </w:rPr>
      </w:pPr>
    </w:p>
    <w:p w14:paraId="0A4B007D" w14:textId="77777777" w:rsidR="001858A5" w:rsidRPr="00185C07" w:rsidRDefault="001858A5" w:rsidP="00185C07">
      <w:pPr>
        <w:spacing w:after="0" w:line="240" w:lineRule="auto"/>
        <w:jc w:val="both"/>
        <w:rPr>
          <w:rFonts w:ascii="Arial" w:hAnsi="Arial" w:cs="Arial"/>
          <w:sz w:val="20"/>
          <w:szCs w:val="20"/>
        </w:rPr>
      </w:pPr>
      <w:r w:rsidRPr="00185C07">
        <w:rPr>
          <w:rFonts w:ascii="Arial" w:eastAsia="Calibri" w:hAnsi="Arial" w:cs="Arial"/>
          <w:color w:val="000000"/>
          <w:sz w:val="20"/>
          <w:szCs w:val="20"/>
        </w:rPr>
        <w:t>Für Rückfragen steht Ihnen der Autor gerne zur Verfügung</w:t>
      </w:r>
      <w:r w:rsidRPr="00185C07">
        <w:rPr>
          <w:rFonts w:ascii="Arial" w:hAnsi="Arial" w:cs="Arial"/>
          <w:sz w:val="20"/>
          <w:szCs w:val="20"/>
        </w:rPr>
        <w:t xml:space="preserve"> </w:t>
      </w:r>
    </w:p>
    <w:p w14:paraId="7A5E7E78" w14:textId="77777777" w:rsidR="001858A5" w:rsidRPr="00185C07" w:rsidRDefault="001858A5" w:rsidP="00185C07">
      <w:pPr>
        <w:spacing w:after="0" w:line="240" w:lineRule="auto"/>
        <w:jc w:val="both"/>
        <w:rPr>
          <w:rFonts w:ascii="Arial" w:hAnsi="Arial" w:cs="Arial"/>
          <w:sz w:val="20"/>
          <w:szCs w:val="20"/>
        </w:rPr>
      </w:pPr>
    </w:p>
    <w:p w14:paraId="1626B13D" w14:textId="77777777" w:rsidR="00367814" w:rsidRPr="00185C07" w:rsidRDefault="00367814" w:rsidP="00185C07">
      <w:pPr>
        <w:spacing w:after="0" w:line="240" w:lineRule="auto"/>
        <w:jc w:val="both"/>
        <w:rPr>
          <w:rFonts w:ascii="Arial" w:hAnsi="Arial" w:cs="Arial"/>
          <w:sz w:val="20"/>
          <w:szCs w:val="20"/>
        </w:rPr>
      </w:pPr>
      <w:r w:rsidRPr="00185C07">
        <w:rPr>
          <w:rFonts w:ascii="Arial" w:hAnsi="Arial" w:cs="Arial"/>
          <w:sz w:val="20"/>
          <w:szCs w:val="20"/>
        </w:rPr>
        <w:t xml:space="preserve">Volker </w:t>
      </w:r>
      <w:proofErr w:type="spellStart"/>
      <w:r w:rsidRPr="00185C07">
        <w:rPr>
          <w:rFonts w:ascii="Arial" w:hAnsi="Arial" w:cs="Arial"/>
          <w:sz w:val="20"/>
          <w:szCs w:val="20"/>
        </w:rPr>
        <w:t>Görzel</w:t>
      </w:r>
      <w:proofErr w:type="spellEnd"/>
    </w:p>
    <w:p w14:paraId="656A3D83" w14:textId="77777777" w:rsidR="00367814" w:rsidRPr="00185C07" w:rsidRDefault="00367814" w:rsidP="00185C07">
      <w:pPr>
        <w:spacing w:after="0" w:line="240" w:lineRule="auto"/>
        <w:jc w:val="both"/>
        <w:rPr>
          <w:rFonts w:ascii="Arial" w:hAnsi="Arial" w:cs="Arial"/>
          <w:sz w:val="20"/>
          <w:szCs w:val="20"/>
        </w:rPr>
      </w:pPr>
      <w:r w:rsidRPr="00185C07">
        <w:rPr>
          <w:rFonts w:ascii="Arial" w:hAnsi="Arial" w:cs="Arial"/>
          <w:sz w:val="20"/>
          <w:szCs w:val="20"/>
        </w:rPr>
        <w:t>Rechtsanwalt, Fachanwalt für Arbeitsrecht</w:t>
      </w:r>
    </w:p>
    <w:p w14:paraId="37C6A7F4" w14:textId="77777777" w:rsidR="00367814" w:rsidRPr="00185C07" w:rsidRDefault="00367814" w:rsidP="00185C07">
      <w:pPr>
        <w:spacing w:after="0" w:line="240" w:lineRule="auto"/>
        <w:jc w:val="both"/>
        <w:rPr>
          <w:rFonts w:ascii="Arial" w:hAnsi="Arial" w:cs="Arial"/>
          <w:sz w:val="20"/>
          <w:szCs w:val="20"/>
        </w:rPr>
      </w:pPr>
      <w:r w:rsidRPr="00185C07">
        <w:rPr>
          <w:rFonts w:ascii="Arial" w:hAnsi="Arial" w:cs="Arial"/>
          <w:sz w:val="20"/>
          <w:szCs w:val="20"/>
        </w:rPr>
        <w:t xml:space="preserve">HMS. </w:t>
      </w:r>
      <w:proofErr w:type="spellStart"/>
      <w:r w:rsidRPr="00185C07">
        <w:rPr>
          <w:rFonts w:ascii="Arial" w:hAnsi="Arial" w:cs="Arial"/>
          <w:sz w:val="20"/>
          <w:szCs w:val="20"/>
        </w:rPr>
        <w:t>Barthelmeß</w:t>
      </w:r>
      <w:proofErr w:type="spellEnd"/>
      <w:r w:rsidRPr="00185C07">
        <w:rPr>
          <w:rFonts w:ascii="Arial" w:hAnsi="Arial" w:cs="Arial"/>
          <w:sz w:val="20"/>
          <w:szCs w:val="20"/>
        </w:rPr>
        <w:t xml:space="preserve"> </w:t>
      </w:r>
      <w:proofErr w:type="spellStart"/>
      <w:r w:rsidRPr="00185C07">
        <w:rPr>
          <w:rFonts w:ascii="Arial" w:hAnsi="Arial" w:cs="Arial"/>
          <w:sz w:val="20"/>
          <w:szCs w:val="20"/>
        </w:rPr>
        <w:t>Görzel</w:t>
      </w:r>
      <w:proofErr w:type="spellEnd"/>
      <w:r w:rsidRPr="00185C07">
        <w:rPr>
          <w:rFonts w:ascii="Arial" w:hAnsi="Arial" w:cs="Arial"/>
          <w:sz w:val="20"/>
          <w:szCs w:val="20"/>
        </w:rPr>
        <w:t xml:space="preserve"> Rechtsanwälte</w:t>
      </w:r>
    </w:p>
    <w:p w14:paraId="5B25FB8E" w14:textId="77777777" w:rsidR="00367814" w:rsidRPr="00185C07" w:rsidRDefault="00367814" w:rsidP="00185C07">
      <w:pPr>
        <w:spacing w:after="0" w:line="240" w:lineRule="auto"/>
        <w:jc w:val="both"/>
        <w:rPr>
          <w:rFonts w:ascii="Arial" w:hAnsi="Arial" w:cs="Arial"/>
          <w:sz w:val="20"/>
          <w:szCs w:val="20"/>
        </w:rPr>
      </w:pPr>
      <w:proofErr w:type="spellStart"/>
      <w:r w:rsidRPr="00185C07">
        <w:rPr>
          <w:rFonts w:ascii="Arial" w:hAnsi="Arial" w:cs="Arial"/>
          <w:sz w:val="20"/>
          <w:szCs w:val="20"/>
        </w:rPr>
        <w:t>Hohenstaufenring</w:t>
      </w:r>
      <w:proofErr w:type="spellEnd"/>
      <w:r w:rsidRPr="00185C07">
        <w:rPr>
          <w:rFonts w:ascii="Arial" w:hAnsi="Arial" w:cs="Arial"/>
          <w:sz w:val="20"/>
          <w:szCs w:val="20"/>
        </w:rPr>
        <w:t xml:space="preserve"> 57 a </w:t>
      </w:r>
      <w:r w:rsidRPr="00185C07">
        <w:rPr>
          <w:rFonts w:ascii="Arial" w:hAnsi="Arial" w:cs="Arial"/>
          <w:sz w:val="20"/>
          <w:szCs w:val="20"/>
        </w:rPr>
        <w:tab/>
      </w:r>
      <w:r w:rsidRPr="00185C07">
        <w:rPr>
          <w:rFonts w:ascii="Arial" w:hAnsi="Arial" w:cs="Arial"/>
          <w:sz w:val="20"/>
          <w:szCs w:val="20"/>
        </w:rPr>
        <w:tab/>
        <w:t>50674 Köln</w:t>
      </w:r>
    </w:p>
    <w:p w14:paraId="5B304E1A" w14:textId="77777777" w:rsidR="00367814" w:rsidRPr="00185C07" w:rsidRDefault="00367814" w:rsidP="00185C07">
      <w:pPr>
        <w:spacing w:after="0" w:line="240" w:lineRule="auto"/>
        <w:jc w:val="both"/>
        <w:rPr>
          <w:rFonts w:ascii="Arial" w:hAnsi="Arial" w:cs="Arial"/>
          <w:sz w:val="20"/>
          <w:szCs w:val="20"/>
        </w:rPr>
      </w:pPr>
      <w:r w:rsidRPr="00185C07">
        <w:rPr>
          <w:rFonts w:ascii="Arial" w:hAnsi="Arial" w:cs="Arial"/>
          <w:sz w:val="20"/>
          <w:szCs w:val="20"/>
        </w:rPr>
        <w:t>Telefon: 0221/ 29 21 92 0</w:t>
      </w:r>
      <w:r w:rsidRPr="00185C07">
        <w:rPr>
          <w:rFonts w:ascii="Arial" w:hAnsi="Arial" w:cs="Arial"/>
          <w:sz w:val="20"/>
          <w:szCs w:val="20"/>
        </w:rPr>
        <w:tab/>
        <w:t>Telefax: 0221/ 29 21 92 25</w:t>
      </w:r>
    </w:p>
    <w:p w14:paraId="67311B47" w14:textId="77777777" w:rsidR="00367814" w:rsidRPr="00185C07" w:rsidRDefault="0004397D" w:rsidP="00185C07">
      <w:pPr>
        <w:spacing w:after="0" w:line="240" w:lineRule="auto"/>
        <w:jc w:val="both"/>
        <w:rPr>
          <w:rFonts w:ascii="Arial" w:hAnsi="Arial" w:cs="Arial"/>
          <w:sz w:val="20"/>
          <w:szCs w:val="20"/>
        </w:rPr>
      </w:pPr>
      <w:hyperlink r:id="rId8" w:history="1">
        <w:r w:rsidR="00367814" w:rsidRPr="00185C07">
          <w:rPr>
            <w:rStyle w:val="Hyperlink"/>
            <w:rFonts w:ascii="Arial" w:hAnsi="Arial" w:cs="Arial"/>
            <w:sz w:val="20"/>
            <w:szCs w:val="20"/>
          </w:rPr>
          <w:t>goerzel@hms-bg.de</w:t>
        </w:r>
      </w:hyperlink>
      <w:r w:rsidR="00367814" w:rsidRPr="00185C07">
        <w:rPr>
          <w:rFonts w:ascii="Arial" w:hAnsi="Arial" w:cs="Arial"/>
          <w:sz w:val="20"/>
          <w:szCs w:val="20"/>
        </w:rPr>
        <w:tab/>
        <w:t xml:space="preserve"> </w:t>
      </w:r>
      <w:r w:rsidR="00367814" w:rsidRPr="00185C07">
        <w:rPr>
          <w:rFonts w:ascii="Arial" w:hAnsi="Arial" w:cs="Arial"/>
          <w:sz w:val="20"/>
          <w:szCs w:val="20"/>
        </w:rPr>
        <w:tab/>
      </w:r>
      <w:hyperlink r:id="rId9" w:history="1">
        <w:r w:rsidR="00367814" w:rsidRPr="00185C07">
          <w:rPr>
            <w:rStyle w:val="Hyperlink"/>
            <w:rFonts w:ascii="Arial" w:hAnsi="Arial" w:cs="Arial"/>
            <w:sz w:val="20"/>
            <w:szCs w:val="20"/>
          </w:rPr>
          <w:t>www.hms-bg.de</w:t>
        </w:r>
      </w:hyperlink>
    </w:p>
    <w:p w14:paraId="61F058D8" w14:textId="77777777" w:rsidR="00A82319" w:rsidRPr="00185C07" w:rsidRDefault="00A82319" w:rsidP="00280686">
      <w:pPr>
        <w:spacing w:after="0" w:line="240" w:lineRule="auto"/>
        <w:jc w:val="both"/>
        <w:rPr>
          <w:rFonts w:ascii="Arial" w:eastAsia="Calibri" w:hAnsi="Arial" w:cs="Arial"/>
          <w:color w:val="000000"/>
        </w:rPr>
      </w:pPr>
    </w:p>
    <w:sectPr w:rsidR="00A82319" w:rsidRPr="00185C07">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78BB" w14:textId="77777777" w:rsidR="003C7198" w:rsidRDefault="003C7198" w:rsidP="005A26C4">
      <w:pPr>
        <w:spacing w:after="0" w:line="240" w:lineRule="auto"/>
      </w:pPr>
      <w:r>
        <w:separator/>
      </w:r>
    </w:p>
  </w:endnote>
  <w:endnote w:type="continuationSeparator" w:id="0">
    <w:p w14:paraId="18478F2A" w14:textId="77777777" w:rsidR="003C7198" w:rsidRDefault="003C7198"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44EE6A2F" w14:textId="77777777" w:rsidR="00BB442F" w:rsidRDefault="00BB442F">
        <w:pPr>
          <w:pStyle w:val="Fuzeile"/>
          <w:jc w:val="center"/>
        </w:pPr>
        <w:r>
          <w:rPr>
            <w:noProof/>
            <w:lang w:eastAsia="de-DE"/>
          </w:rPr>
          <mc:AlternateContent>
            <mc:Choice Requires="wps">
              <w:drawing>
                <wp:inline distT="0" distB="0" distL="0" distR="0" wp14:anchorId="0C4585B4" wp14:editId="6226FB3E">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096C6EEF" w14:textId="77777777"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14:paraId="1FE882D8"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D3F71" w14:textId="77777777" w:rsidR="003C7198" w:rsidRDefault="003C7198" w:rsidP="005A26C4">
      <w:pPr>
        <w:spacing w:after="0" w:line="240" w:lineRule="auto"/>
      </w:pPr>
      <w:r>
        <w:separator/>
      </w:r>
    </w:p>
  </w:footnote>
  <w:footnote w:type="continuationSeparator" w:id="0">
    <w:p w14:paraId="56DA5BD0" w14:textId="77777777" w:rsidR="003C7198" w:rsidRDefault="003C7198"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2145"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DF00C0">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BE5D3C">
      <w:rPr>
        <w:rFonts w:ascii="Arial" w:eastAsia="Calibri" w:hAnsi="Arial" w:cs="Arial"/>
        <w:b/>
        <w:bCs/>
        <w:sz w:val="28"/>
        <w:szCs w:val="28"/>
        <w:lang w:eastAsia="de-DE"/>
      </w:rPr>
      <w:t>6</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14:paraId="64D22B48"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76B67E37" wp14:editId="52150AA0">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6DD3537A" w14:textId="77777777"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5734F"/>
    <w:multiLevelType w:val="hybridMultilevel"/>
    <w:tmpl w:val="3C9230C4"/>
    <w:lvl w:ilvl="0" w:tplc="6744F2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4397D"/>
    <w:rsid w:val="000B0847"/>
    <w:rsid w:val="000C081E"/>
    <w:rsid w:val="000F264F"/>
    <w:rsid w:val="000F63D8"/>
    <w:rsid w:val="001858A5"/>
    <w:rsid w:val="00185C07"/>
    <w:rsid w:val="001A2659"/>
    <w:rsid w:val="001B5E55"/>
    <w:rsid w:val="001F47ED"/>
    <w:rsid w:val="00232ED3"/>
    <w:rsid w:val="00280686"/>
    <w:rsid w:val="00286EB0"/>
    <w:rsid w:val="002A1A1B"/>
    <w:rsid w:val="002B4E59"/>
    <w:rsid w:val="002F67F6"/>
    <w:rsid w:val="003558BF"/>
    <w:rsid w:val="00367814"/>
    <w:rsid w:val="00390ACD"/>
    <w:rsid w:val="003C7198"/>
    <w:rsid w:val="004A1169"/>
    <w:rsid w:val="004B78F9"/>
    <w:rsid w:val="004E1D17"/>
    <w:rsid w:val="004E5691"/>
    <w:rsid w:val="005036BB"/>
    <w:rsid w:val="0050747C"/>
    <w:rsid w:val="00574F9D"/>
    <w:rsid w:val="005805F8"/>
    <w:rsid w:val="005A26C4"/>
    <w:rsid w:val="005D5092"/>
    <w:rsid w:val="005F1CF1"/>
    <w:rsid w:val="00632516"/>
    <w:rsid w:val="00645B26"/>
    <w:rsid w:val="00650B0C"/>
    <w:rsid w:val="006936B9"/>
    <w:rsid w:val="006B755A"/>
    <w:rsid w:val="006F372F"/>
    <w:rsid w:val="007810AC"/>
    <w:rsid w:val="007B4353"/>
    <w:rsid w:val="007E2B72"/>
    <w:rsid w:val="008406B2"/>
    <w:rsid w:val="00846A64"/>
    <w:rsid w:val="008A1DB8"/>
    <w:rsid w:val="008C0513"/>
    <w:rsid w:val="00936146"/>
    <w:rsid w:val="00985B0C"/>
    <w:rsid w:val="00991CBA"/>
    <w:rsid w:val="0099463F"/>
    <w:rsid w:val="009A15EB"/>
    <w:rsid w:val="009E21A8"/>
    <w:rsid w:val="00A722BC"/>
    <w:rsid w:val="00A81404"/>
    <w:rsid w:val="00A82319"/>
    <w:rsid w:val="00A827D9"/>
    <w:rsid w:val="00AC6B8A"/>
    <w:rsid w:val="00B5447C"/>
    <w:rsid w:val="00B830A2"/>
    <w:rsid w:val="00BB442F"/>
    <w:rsid w:val="00BC512C"/>
    <w:rsid w:val="00BE5D3C"/>
    <w:rsid w:val="00C77E45"/>
    <w:rsid w:val="00C95762"/>
    <w:rsid w:val="00D1355D"/>
    <w:rsid w:val="00D13872"/>
    <w:rsid w:val="00D1712B"/>
    <w:rsid w:val="00D429B3"/>
    <w:rsid w:val="00D64924"/>
    <w:rsid w:val="00DB65DB"/>
    <w:rsid w:val="00DC3D53"/>
    <w:rsid w:val="00DF00C0"/>
    <w:rsid w:val="00E83F8F"/>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04C01"/>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185C07"/>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185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6-2024\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3796</Characters>
  <Application>Microsoft Office Word</Application>
  <DocSecurity>4</DocSecurity>
  <Lines>345</Lines>
  <Paragraphs>219</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2024-07-04T19:53:00Z</dcterms:created>
  <dcterms:modified xsi:type="dcterms:W3CDTF">2024-07-04T19:53:00Z</dcterms:modified>
</cp:coreProperties>
</file>