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E6525B" w:rsidRDefault="008C0513" w:rsidP="00E6525B">
      <w:pPr>
        <w:spacing w:after="0" w:line="240" w:lineRule="auto"/>
        <w:jc w:val="both"/>
        <w:rPr>
          <w:rFonts w:ascii="Arial" w:hAnsi="Arial" w:cs="Arial"/>
          <w:bCs/>
        </w:rPr>
      </w:pPr>
      <w:bookmarkStart w:id="0" w:name="_GoBack"/>
      <w:bookmarkEnd w:id="0"/>
    </w:p>
    <w:p w:rsidR="00E6525B" w:rsidRDefault="00E6525B" w:rsidP="00E6525B">
      <w:pPr>
        <w:spacing w:after="0" w:line="240" w:lineRule="auto"/>
        <w:jc w:val="center"/>
        <w:rPr>
          <w:rFonts w:ascii="Arial" w:hAnsi="Arial" w:cs="Arial"/>
          <w:b/>
          <w:bCs/>
        </w:rPr>
      </w:pPr>
      <w:r w:rsidRPr="00E6525B">
        <w:rPr>
          <w:rFonts w:ascii="Arial" w:hAnsi="Arial" w:cs="Arial"/>
          <w:b/>
          <w:bCs/>
        </w:rPr>
        <w:t>Altersgrenze im Arbeitsrecht:</w:t>
      </w:r>
    </w:p>
    <w:p w:rsidR="00E6525B" w:rsidRPr="00E6525B" w:rsidRDefault="00E6525B" w:rsidP="00E6525B">
      <w:pPr>
        <w:spacing w:after="0" w:line="240" w:lineRule="auto"/>
        <w:jc w:val="center"/>
        <w:rPr>
          <w:rFonts w:ascii="Arial" w:hAnsi="Arial" w:cs="Arial"/>
          <w:b/>
          <w:bCs/>
        </w:rPr>
      </w:pPr>
      <w:r w:rsidRPr="00E6525B">
        <w:rPr>
          <w:rFonts w:ascii="Arial" w:hAnsi="Arial" w:cs="Arial"/>
          <w:b/>
          <w:bCs/>
        </w:rPr>
        <w:t>Dürfen Arbeitgeber ältere Arbeitnehmer ausschließen?</w:t>
      </w:r>
    </w:p>
    <w:p w:rsidR="00E6525B" w:rsidRPr="00E6525B" w:rsidRDefault="00E6525B" w:rsidP="00E6525B">
      <w:pPr>
        <w:spacing w:after="0" w:line="240" w:lineRule="auto"/>
        <w:jc w:val="both"/>
        <w:outlineLvl w:val="0"/>
        <w:rPr>
          <w:rFonts w:ascii="Arial" w:eastAsia="Calibri" w:hAnsi="Arial" w:cs="Arial"/>
        </w:rPr>
      </w:pPr>
    </w:p>
    <w:p w:rsidR="00E6525B" w:rsidRPr="00E6525B" w:rsidRDefault="00E6525B" w:rsidP="00E6525B">
      <w:pPr>
        <w:spacing w:after="0" w:line="240" w:lineRule="auto"/>
        <w:jc w:val="both"/>
        <w:outlineLvl w:val="0"/>
        <w:rPr>
          <w:rFonts w:ascii="Arial" w:eastAsia="Calibri" w:hAnsi="Arial" w:cs="Arial"/>
        </w:rPr>
      </w:pPr>
      <w:r w:rsidRPr="00E6525B">
        <w:rPr>
          <w:rFonts w:ascii="Arial" w:eastAsia="Calibri" w:hAnsi="Arial" w:cs="Arial"/>
        </w:rPr>
        <w:t xml:space="preserve">ein Artikel von Rechtsanwalt und Fachanwalt für Arbeitsrecht Volker </w:t>
      </w:r>
      <w:proofErr w:type="spellStart"/>
      <w:r w:rsidRPr="00E6525B">
        <w:rPr>
          <w:rFonts w:ascii="Arial" w:eastAsia="Calibri" w:hAnsi="Arial" w:cs="Arial"/>
        </w:rPr>
        <w:t>Görzel</w:t>
      </w:r>
      <w:proofErr w:type="spellEnd"/>
      <w:r w:rsidRPr="00E6525B">
        <w:rPr>
          <w:rFonts w:ascii="Arial" w:eastAsia="Calibri" w:hAnsi="Arial" w:cs="Arial"/>
        </w:rPr>
        <w:t>, Köln</w:t>
      </w:r>
    </w:p>
    <w:p w:rsidR="00E6525B" w:rsidRPr="00E6525B" w:rsidRDefault="00E6525B" w:rsidP="00E6525B">
      <w:pPr>
        <w:spacing w:after="0" w:line="240" w:lineRule="auto"/>
        <w:jc w:val="both"/>
        <w:rPr>
          <w:rFonts w:ascii="Arial" w:hAnsi="Arial" w:cs="Arial"/>
          <w:bCs/>
        </w:rPr>
      </w:pPr>
    </w:p>
    <w:p w:rsidR="00E6525B" w:rsidRPr="00E6525B" w:rsidRDefault="00E6525B" w:rsidP="00E6525B">
      <w:pPr>
        <w:spacing w:after="0" w:line="240" w:lineRule="auto"/>
        <w:jc w:val="both"/>
        <w:rPr>
          <w:rFonts w:ascii="Arial" w:hAnsi="Arial" w:cs="Arial"/>
          <w:b/>
          <w:bCs/>
        </w:rPr>
      </w:pPr>
      <w:r w:rsidRPr="00E6525B">
        <w:rPr>
          <w:rFonts w:ascii="Arial" w:hAnsi="Arial" w:cs="Arial"/>
          <w:b/>
          <w:bCs/>
        </w:rPr>
        <w:t>Ein Unternehmen, das an den Tarifvertrag des öffentlichen Dienstes (TVöD) gebunden ist, suchte per Stellenausschreibung eine</w:t>
      </w:r>
      <w:r w:rsidRPr="00E6525B">
        <w:rPr>
          <w:rFonts w:ascii="Arial" w:hAnsi="Arial" w:cs="Arial"/>
          <w:b/>
          <w:bCs/>
          <w:i/>
          <w:iCs/>
        </w:rPr>
        <w:t>n „Sachbearbeiter</w:t>
      </w:r>
      <w:r w:rsidRPr="00E6525B">
        <w:rPr>
          <w:rFonts w:ascii="Arial" w:hAnsi="Arial" w:cs="Arial"/>
          <w:b/>
          <w:bCs/>
        </w:rPr>
        <w:t>in für die Verwaltung“. Voraussetzungen: eine abgeschlossene kaufmännische Ausbildung, mehrjährige Berufserfahrung, soziale Kompetenz und eine eigenständige Arbeitsweise. Schwerbehinderte Bewerber*innen sollten bei gleicher Eignung bevorzugt berücksichtigt werden.</w:t>
      </w:r>
    </w:p>
    <w:p w:rsidR="00E6525B" w:rsidRPr="00E6525B" w:rsidRDefault="00E6525B" w:rsidP="00E6525B">
      <w:pPr>
        <w:spacing w:after="0" w:line="240" w:lineRule="auto"/>
        <w:jc w:val="both"/>
        <w:rPr>
          <w:rFonts w:ascii="Arial" w:hAnsi="Arial" w:cs="Arial"/>
          <w:bCs/>
        </w:rPr>
      </w:pPr>
    </w:p>
    <w:p w:rsidR="00E6525B" w:rsidRPr="00E6525B" w:rsidRDefault="00E6525B" w:rsidP="00E6525B">
      <w:pPr>
        <w:spacing w:after="0" w:line="240" w:lineRule="auto"/>
        <w:jc w:val="both"/>
        <w:rPr>
          <w:rFonts w:ascii="Arial" w:hAnsi="Arial" w:cs="Arial"/>
          <w:b/>
          <w:bCs/>
        </w:rPr>
      </w:pPr>
      <w:r w:rsidRPr="00E6525B">
        <w:rPr>
          <w:rFonts w:ascii="Arial" w:hAnsi="Arial" w:cs="Arial"/>
          <w:b/>
          <w:bCs/>
        </w:rPr>
        <w:t>Bewerbung eines Rentners – und die Absage ohne Gespräch</w:t>
      </w:r>
    </w:p>
    <w:p w:rsidR="00E6525B" w:rsidRPr="00E6525B" w:rsidRDefault="00E6525B" w:rsidP="00E6525B">
      <w:pPr>
        <w:spacing w:after="0" w:line="240" w:lineRule="auto"/>
        <w:jc w:val="both"/>
        <w:rPr>
          <w:rFonts w:ascii="Arial" w:hAnsi="Arial" w:cs="Arial"/>
        </w:rPr>
      </w:pPr>
    </w:p>
    <w:p w:rsidR="00E6525B" w:rsidRPr="00E6525B" w:rsidRDefault="00E6525B" w:rsidP="00E6525B">
      <w:pPr>
        <w:spacing w:after="0" w:line="240" w:lineRule="auto"/>
        <w:jc w:val="both"/>
        <w:rPr>
          <w:rFonts w:ascii="Arial" w:hAnsi="Arial" w:cs="Arial"/>
        </w:rPr>
      </w:pPr>
      <w:r w:rsidRPr="00E6525B">
        <w:rPr>
          <w:rFonts w:ascii="Arial" w:hAnsi="Arial" w:cs="Arial"/>
        </w:rPr>
        <w:t>Unter den 24 Bewerber*innen befand sich auch ein schwerbehinderter Mann, der bereits die Regelaltersgrenze überschritten hatte. Er verwies auf seine kaufmännische Ausbildung, langjährige Verwaltungserfahrung und seine Schwerbehinderung. Doch das Unternehmen lud ihn nicht einmal zu einem Vorstellungsgespräch ein. Stattdessen erhielt eine 1976 geborene Bewerberin den Job.</w:t>
      </w:r>
    </w:p>
    <w:p w:rsidR="00E6525B" w:rsidRPr="00E6525B" w:rsidRDefault="00E6525B" w:rsidP="00E6525B">
      <w:pPr>
        <w:spacing w:after="0" w:line="240" w:lineRule="auto"/>
        <w:jc w:val="both"/>
        <w:rPr>
          <w:rFonts w:ascii="Arial" w:hAnsi="Arial" w:cs="Arial"/>
        </w:rPr>
      </w:pPr>
    </w:p>
    <w:p w:rsidR="00E6525B" w:rsidRPr="00E6525B" w:rsidRDefault="00E6525B" w:rsidP="00E6525B">
      <w:pPr>
        <w:spacing w:after="0" w:line="240" w:lineRule="auto"/>
        <w:jc w:val="both"/>
        <w:rPr>
          <w:rFonts w:ascii="Arial" w:hAnsi="Arial" w:cs="Arial"/>
        </w:rPr>
      </w:pPr>
      <w:r w:rsidRPr="00E6525B">
        <w:rPr>
          <w:rFonts w:ascii="Arial" w:hAnsi="Arial" w:cs="Arial"/>
        </w:rPr>
        <w:t>Der abgelehnte Bewerber klagte auf Entschädigung. Sein Vorwurf: Er sei aufgrund seiner Schwerbehinderung nicht zum Gespräch eingeladen worden – eine klare Diskriminierung! Zudem wertete er die Begründung des Unternehmens, er sei aufgrund seines Alters ungeeignet, als weiteren Diskriminierungsfall.</w:t>
      </w:r>
    </w:p>
    <w:p w:rsidR="00E6525B" w:rsidRPr="00E6525B" w:rsidRDefault="00E6525B" w:rsidP="00E6525B">
      <w:pPr>
        <w:spacing w:after="0" w:line="240" w:lineRule="auto"/>
        <w:jc w:val="both"/>
        <w:rPr>
          <w:rFonts w:ascii="Arial" w:hAnsi="Arial" w:cs="Arial"/>
        </w:rPr>
      </w:pPr>
    </w:p>
    <w:p w:rsidR="00E6525B" w:rsidRPr="00E6525B" w:rsidRDefault="00E6525B" w:rsidP="00E6525B">
      <w:pPr>
        <w:spacing w:after="0" w:line="240" w:lineRule="auto"/>
        <w:jc w:val="both"/>
        <w:rPr>
          <w:rFonts w:ascii="Arial" w:hAnsi="Arial" w:cs="Arial"/>
        </w:rPr>
      </w:pPr>
      <w:r w:rsidRPr="00E6525B">
        <w:rPr>
          <w:rFonts w:ascii="Arial" w:hAnsi="Arial" w:cs="Arial"/>
        </w:rPr>
        <w:t xml:space="preserve">Die zentrale Frage war hier, so der Kölner </w:t>
      </w:r>
      <w:bookmarkStart w:id="1" w:name="_Hlk121675774"/>
      <w:r w:rsidRPr="00E6525B">
        <w:rPr>
          <w:rFonts w:ascii="Arial" w:hAnsi="Arial" w:cs="Arial"/>
        </w:rPr>
        <w:t xml:space="preserve">Fachanwalt für Arbeitsrecht Volker </w:t>
      </w:r>
      <w:proofErr w:type="spellStart"/>
      <w:r w:rsidRPr="00E6525B">
        <w:rPr>
          <w:rFonts w:ascii="Arial" w:hAnsi="Arial" w:cs="Arial"/>
        </w:rPr>
        <w:t>Görzel</w:t>
      </w:r>
      <w:proofErr w:type="spellEnd"/>
      <w:r w:rsidRPr="00E6525B">
        <w:rPr>
          <w:rFonts w:ascii="Arial" w:hAnsi="Arial" w:cs="Arial"/>
        </w:rPr>
        <w:t xml:space="preserve">, </w:t>
      </w:r>
      <w:bookmarkEnd w:id="1"/>
      <w:r w:rsidRPr="00E6525B">
        <w:rPr>
          <w:rFonts w:ascii="Arial" w:hAnsi="Arial" w:cs="Arial"/>
        </w:rPr>
        <w:t xml:space="preserve">Leiter des Fachausschusses „Betriebsverfassungsrecht und Mitbestimmung“ des VDAA - Verband deutscher </w:t>
      </w:r>
      <w:proofErr w:type="spellStart"/>
      <w:r w:rsidRPr="00E6525B">
        <w:rPr>
          <w:rFonts w:ascii="Arial" w:hAnsi="Arial" w:cs="Arial"/>
        </w:rPr>
        <w:t>ArbeitsrechtsAnwälte</w:t>
      </w:r>
      <w:proofErr w:type="spellEnd"/>
      <w:r w:rsidRPr="00E6525B">
        <w:rPr>
          <w:rFonts w:ascii="Arial" w:hAnsi="Arial" w:cs="Arial"/>
        </w:rPr>
        <w:t xml:space="preserve"> e. V. mit Sitz in Stuttgart, liegt hier eine unzulässige Altersdiskriminierung vor?</w:t>
      </w:r>
    </w:p>
    <w:p w:rsidR="00E6525B" w:rsidRPr="00E6525B" w:rsidRDefault="00E6525B" w:rsidP="00E6525B">
      <w:pPr>
        <w:spacing w:after="0" w:line="240" w:lineRule="auto"/>
        <w:jc w:val="both"/>
        <w:rPr>
          <w:rFonts w:ascii="Arial" w:hAnsi="Arial" w:cs="Arial"/>
        </w:rPr>
      </w:pPr>
    </w:p>
    <w:p w:rsidR="00E6525B" w:rsidRPr="00E6525B" w:rsidRDefault="00E6525B" w:rsidP="00E6525B">
      <w:pPr>
        <w:spacing w:after="0" w:line="240" w:lineRule="auto"/>
        <w:jc w:val="both"/>
        <w:rPr>
          <w:rFonts w:ascii="Arial" w:hAnsi="Arial" w:cs="Arial"/>
        </w:rPr>
      </w:pPr>
      <w:r w:rsidRPr="00E6525B">
        <w:rPr>
          <w:rFonts w:ascii="Arial" w:hAnsi="Arial" w:cs="Arial"/>
        </w:rPr>
        <w:t>Das Gericht stellte fest, dass eine unterschiedliche Behandlung aufgrund des Alters nach § 10 AGG zulässig sein kann, sofern sie objektiv und angemessen sowie durch ein legitimes Ziel gerechtfertigt ist. Legitime Ziele sind insbesondere sozialpolitische Aspekte wie die Förderung von Jüngeren am Arbeitsmarkt – und genau darauf berief sich das Unternehmen.</w:t>
      </w:r>
    </w:p>
    <w:p w:rsidR="00E6525B" w:rsidRPr="00E6525B" w:rsidRDefault="00E6525B" w:rsidP="00E6525B">
      <w:pPr>
        <w:spacing w:after="0" w:line="240" w:lineRule="auto"/>
        <w:jc w:val="both"/>
        <w:rPr>
          <w:rFonts w:ascii="Arial" w:hAnsi="Arial" w:cs="Arial"/>
        </w:rPr>
      </w:pPr>
    </w:p>
    <w:p w:rsidR="00E6525B" w:rsidRPr="00E6525B" w:rsidRDefault="00E6525B" w:rsidP="00E6525B">
      <w:pPr>
        <w:spacing w:after="0" w:line="240" w:lineRule="auto"/>
        <w:jc w:val="both"/>
        <w:rPr>
          <w:rFonts w:ascii="Arial" w:hAnsi="Arial" w:cs="Arial"/>
          <w:b/>
          <w:bCs/>
        </w:rPr>
      </w:pPr>
      <w:r w:rsidRPr="00E6525B">
        <w:rPr>
          <w:rFonts w:ascii="Arial" w:hAnsi="Arial" w:cs="Arial"/>
          <w:b/>
          <w:bCs/>
        </w:rPr>
        <w:t>Generationengerechtigkeit als zulässiges Kriterium</w:t>
      </w:r>
    </w:p>
    <w:p w:rsidR="00E6525B" w:rsidRPr="000663D2" w:rsidRDefault="00E6525B" w:rsidP="00E6525B">
      <w:pPr>
        <w:spacing w:after="0" w:line="240" w:lineRule="auto"/>
        <w:jc w:val="both"/>
        <w:rPr>
          <w:rFonts w:ascii="Arial" w:hAnsi="Arial" w:cs="Arial"/>
          <w:bCs/>
        </w:rPr>
      </w:pPr>
    </w:p>
    <w:p w:rsidR="00E6525B" w:rsidRPr="00E6525B" w:rsidRDefault="00E6525B" w:rsidP="00E6525B">
      <w:pPr>
        <w:spacing w:after="0" w:line="240" w:lineRule="auto"/>
        <w:jc w:val="both"/>
        <w:rPr>
          <w:rFonts w:ascii="Arial" w:hAnsi="Arial" w:cs="Arial"/>
        </w:rPr>
      </w:pPr>
      <w:r w:rsidRPr="00E6525B">
        <w:rPr>
          <w:rFonts w:ascii="Arial" w:hAnsi="Arial" w:cs="Arial"/>
        </w:rPr>
        <w:t>Das Unternehmen argumentierte mit einer ungleichen Altersstruktur: Von 47 Mitarbeitenden waren nur fünf unter 40 Jahre alt. Um die Altersverteilung auszugleichen, sollte die Position mit einem jüngeren Bewerber besetzt werden. Zudem sieht der TVöD vor, dass das Arbeitsverhältnis mit Erreichen der Regelaltersgrenze automatisch endet. Eine Weiterbeschäftigung darüber hinaus ist nur in Ausnahmefällen möglich, wenn keine qualifizierten jüngeren Bewerber zur Verfügung stehen.</w:t>
      </w:r>
    </w:p>
    <w:p w:rsidR="00E6525B" w:rsidRPr="00E6525B" w:rsidRDefault="00E6525B" w:rsidP="00E6525B">
      <w:pPr>
        <w:spacing w:after="0" w:line="240" w:lineRule="auto"/>
        <w:jc w:val="both"/>
        <w:rPr>
          <w:rFonts w:ascii="Arial" w:hAnsi="Arial" w:cs="Arial"/>
        </w:rPr>
      </w:pPr>
    </w:p>
    <w:p w:rsidR="00E6525B" w:rsidRPr="00E6525B" w:rsidRDefault="00E6525B" w:rsidP="00E6525B">
      <w:pPr>
        <w:spacing w:after="0" w:line="240" w:lineRule="auto"/>
        <w:jc w:val="both"/>
        <w:rPr>
          <w:rFonts w:ascii="Arial" w:hAnsi="Arial" w:cs="Arial"/>
          <w:b/>
          <w:bCs/>
        </w:rPr>
      </w:pPr>
      <w:r w:rsidRPr="00E6525B">
        <w:rPr>
          <w:rFonts w:ascii="Arial" w:hAnsi="Arial" w:cs="Arial"/>
          <w:b/>
          <w:bCs/>
        </w:rPr>
        <w:t>Keine Diskriminierung wegen Schwerbehinderung</w:t>
      </w:r>
    </w:p>
    <w:p w:rsidR="00E6525B" w:rsidRPr="00E6525B" w:rsidRDefault="00E6525B" w:rsidP="00E6525B">
      <w:pPr>
        <w:spacing w:after="0" w:line="240" w:lineRule="auto"/>
        <w:jc w:val="both"/>
        <w:rPr>
          <w:rFonts w:ascii="Arial" w:hAnsi="Arial" w:cs="Arial"/>
        </w:rPr>
      </w:pPr>
    </w:p>
    <w:p w:rsidR="00E6525B" w:rsidRPr="00E6525B" w:rsidRDefault="00E6525B" w:rsidP="00E6525B">
      <w:pPr>
        <w:spacing w:after="0" w:line="240" w:lineRule="auto"/>
        <w:jc w:val="both"/>
        <w:rPr>
          <w:rFonts w:ascii="Arial" w:hAnsi="Arial" w:cs="Arial"/>
        </w:rPr>
      </w:pPr>
      <w:r w:rsidRPr="00E6525B">
        <w:rPr>
          <w:rFonts w:ascii="Arial" w:hAnsi="Arial" w:cs="Arial"/>
        </w:rPr>
        <w:t xml:space="preserve">Auch der Vorwurf, er sei wegen seiner Schwerbehinderung benachteiligt worden, hielt vor Gericht nicht stand. Da der Kläger aufgrund seines Alters und der vorhandenen jüngeren qualifizierten Bewerber ohnehin nicht berücksichtigt worden wäre, wäre eine Einladung zum Gespräch reine </w:t>
      </w:r>
      <w:proofErr w:type="spellStart"/>
      <w:r w:rsidRPr="00E6525B">
        <w:rPr>
          <w:rFonts w:ascii="Arial" w:hAnsi="Arial" w:cs="Arial"/>
        </w:rPr>
        <w:t>Förmelei</w:t>
      </w:r>
      <w:proofErr w:type="spellEnd"/>
      <w:r w:rsidRPr="00E6525B">
        <w:rPr>
          <w:rFonts w:ascii="Arial" w:hAnsi="Arial" w:cs="Arial"/>
        </w:rPr>
        <w:t xml:space="preserve"> gewesen.</w:t>
      </w:r>
    </w:p>
    <w:p w:rsidR="00E6525B" w:rsidRPr="00E6525B" w:rsidRDefault="00E6525B" w:rsidP="00E6525B">
      <w:pPr>
        <w:spacing w:after="0" w:line="240" w:lineRule="auto"/>
        <w:jc w:val="both"/>
        <w:rPr>
          <w:rFonts w:ascii="Arial" w:hAnsi="Arial" w:cs="Arial"/>
        </w:rPr>
      </w:pPr>
    </w:p>
    <w:p w:rsidR="00E6525B" w:rsidRPr="00E6525B" w:rsidRDefault="00E6525B" w:rsidP="00E6525B">
      <w:pPr>
        <w:spacing w:after="0" w:line="240" w:lineRule="auto"/>
        <w:jc w:val="both"/>
        <w:rPr>
          <w:rFonts w:ascii="Arial" w:hAnsi="Arial" w:cs="Arial"/>
          <w:b/>
          <w:bCs/>
        </w:rPr>
      </w:pPr>
      <w:r w:rsidRPr="00E6525B">
        <w:rPr>
          <w:rFonts w:ascii="Arial" w:hAnsi="Arial" w:cs="Arial"/>
          <w:b/>
          <w:bCs/>
        </w:rPr>
        <w:t>Nächste Runde vor dem Bundesarbeitsgericht?</w:t>
      </w:r>
    </w:p>
    <w:p w:rsidR="00E6525B" w:rsidRPr="00E6525B" w:rsidRDefault="00E6525B" w:rsidP="00E6525B">
      <w:pPr>
        <w:spacing w:after="0" w:line="240" w:lineRule="auto"/>
        <w:jc w:val="both"/>
        <w:rPr>
          <w:rFonts w:ascii="Arial" w:hAnsi="Arial" w:cs="Arial"/>
        </w:rPr>
      </w:pPr>
    </w:p>
    <w:p w:rsidR="00E6525B" w:rsidRPr="00E6525B" w:rsidRDefault="00E6525B" w:rsidP="00E6525B">
      <w:pPr>
        <w:spacing w:after="0" w:line="240" w:lineRule="auto"/>
        <w:jc w:val="both"/>
        <w:rPr>
          <w:rFonts w:ascii="Arial" w:hAnsi="Arial" w:cs="Arial"/>
        </w:rPr>
      </w:pPr>
      <w:r w:rsidRPr="00E6525B">
        <w:rPr>
          <w:rFonts w:ascii="Arial" w:hAnsi="Arial" w:cs="Arial"/>
        </w:rPr>
        <w:t>Die Richter ließen jedoch die Revision zum Bundesarbeitsgericht (BAG) zu. Denn die Frage, ob ein Arbeitgeber, der an den TVöD gebunden ist, ältere Bewerber*innen grundsätzlich ablehnen darf, wenn jüngere qualifizierte Kandidaten zur Verfügung stehen, ist noch nicht höchstrichterlich entschieden.</w:t>
      </w:r>
    </w:p>
    <w:p w:rsidR="00E6525B" w:rsidRPr="00E6525B" w:rsidRDefault="00E6525B" w:rsidP="00E6525B">
      <w:pPr>
        <w:spacing w:after="0" w:line="240" w:lineRule="auto"/>
        <w:jc w:val="both"/>
        <w:rPr>
          <w:rFonts w:ascii="Arial" w:hAnsi="Arial" w:cs="Arial"/>
        </w:rPr>
      </w:pPr>
    </w:p>
    <w:p w:rsidR="00367814" w:rsidRPr="00E6525B" w:rsidRDefault="00E6525B" w:rsidP="00E6525B">
      <w:pPr>
        <w:spacing w:after="0" w:line="240" w:lineRule="auto"/>
        <w:jc w:val="both"/>
        <w:rPr>
          <w:rFonts w:ascii="Arial" w:hAnsi="Arial" w:cs="Arial"/>
        </w:rPr>
      </w:pPr>
      <w:proofErr w:type="spellStart"/>
      <w:r w:rsidRPr="00E6525B">
        <w:rPr>
          <w:rFonts w:ascii="Arial" w:hAnsi="Arial" w:cs="Arial"/>
        </w:rPr>
        <w:t>Görzel</w:t>
      </w:r>
      <w:proofErr w:type="spellEnd"/>
      <w:r w:rsidRPr="00E6525B">
        <w:rPr>
          <w:rFonts w:ascii="Arial" w:hAnsi="Arial" w:cs="Arial"/>
        </w:rPr>
        <w:t xml:space="preserve"> empfahl, dies zu beachten und in Zweifelsfällen rechtlichen Rat einzuholen, wobei er u. a. dazu auch auf den VDAA-Verband deutscher </w:t>
      </w:r>
      <w:proofErr w:type="spellStart"/>
      <w:r w:rsidRPr="00E6525B">
        <w:rPr>
          <w:rFonts w:ascii="Arial" w:hAnsi="Arial" w:cs="Arial"/>
        </w:rPr>
        <w:t>ArbeitsrechtsAnwälte</w:t>
      </w:r>
      <w:proofErr w:type="spellEnd"/>
      <w:r w:rsidRPr="00E6525B">
        <w:rPr>
          <w:rFonts w:ascii="Arial" w:hAnsi="Arial" w:cs="Arial"/>
        </w:rPr>
        <w:t xml:space="preserve"> e. V. – </w:t>
      </w:r>
      <w:hyperlink r:id="rId7" w:history="1">
        <w:r w:rsidRPr="00E6525B">
          <w:rPr>
            <w:rStyle w:val="Hyperlink"/>
            <w:rFonts w:ascii="Arial" w:hAnsi="Arial" w:cs="Arial"/>
          </w:rPr>
          <w:t>www.vdaa.de</w:t>
        </w:r>
      </w:hyperlink>
      <w:r w:rsidRPr="00E6525B">
        <w:rPr>
          <w:rFonts w:ascii="Arial" w:hAnsi="Arial" w:cs="Arial"/>
        </w:rPr>
        <w:t xml:space="preserve"> – verwies</w:t>
      </w:r>
      <w:r w:rsidRPr="00E6525B">
        <w:rPr>
          <w:rFonts w:ascii="Arial" w:hAnsi="Arial" w:cs="Arial"/>
          <w:b/>
        </w:rPr>
        <w:t>.</w:t>
      </w:r>
    </w:p>
    <w:p w:rsidR="00367814" w:rsidRPr="00481634" w:rsidRDefault="00367814" w:rsidP="00280686">
      <w:pPr>
        <w:spacing w:after="0" w:line="240" w:lineRule="auto"/>
        <w:jc w:val="both"/>
        <w:rPr>
          <w:rFonts w:ascii="Arial" w:eastAsia="Times New Roman" w:hAnsi="Arial" w:cs="Arial"/>
          <w:lang w:eastAsia="de-DE"/>
        </w:rPr>
      </w:pPr>
    </w:p>
    <w:p w:rsidR="00367814" w:rsidRPr="00481634" w:rsidRDefault="00367814" w:rsidP="00280686">
      <w:pPr>
        <w:spacing w:after="0" w:line="240" w:lineRule="auto"/>
        <w:jc w:val="both"/>
        <w:rPr>
          <w:rFonts w:ascii="Arial" w:eastAsia="Times New Roman" w:hAnsi="Arial" w:cs="Arial"/>
          <w:lang w:eastAsia="de-DE"/>
        </w:rPr>
      </w:pPr>
    </w:p>
    <w:p w:rsidR="001858A5" w:rsidRPr="00E6525B" w:rsidRDefault="001858A5" w:rsidP="001858A5">
      <w:pPr>
        <w:spacing w:after="0" w:line="240" w:lineRule="auto"/>
        <w:jc w:val="both"/>
        <w:rPr>
          <w:rFonts w:ascii="Arial" w:eastAsia="Calibri" w:hAnsi="Arial" w:cs="Arial"/>
          <w:color w:val="000000"/>
          <w:sz w:val="20"/>
          <w:szCs w:val="20"/>
        </w:rPr>
      </w:pPr>
      <w:r w:rsidRPr="00E6525B">
        <w:rPr>
          <w:rFonts w:ascii="Arial" w:eastAsia="Calibri" w:hAnsi="Arial" w:cs="Arial"/>
          <w:color w:val="000000"/>
          <w:sz w:val="20"/>
          <w:szCs w:val="20"/>
        </w:rPr>
        <w:t>Der Autor ist Mitglied des VDAA Verband deutscher Arbeitsrechtsanwälte e. V.</w:t>
      </w:r>
    </w:p>
    <w:p w:rsidR="00367814" w:rsidRPr="00E6525B" w:rsidRDefault="00367814" w:rsidP="00280686">
      <w:pPr>
        <w:spacing w:after="0" w:line="240" w:lineRule="auto"/>
        <w:jc w:val="both"/>
        <w:rPr>
          <w:rFonts w:ascii="Arial" w:eastAsia="Times New Roman" w:hAnsi="Arial" w:cs="Arial"/>
          <w:sz w:val="20"/>
          <w:szCs w:val="20"/>
          <w:lang w:eastAsia="de-DE"/>
        </w:rPr>
      </w:pPr>
    </w:p>
    <w:p w:rsidR="001858A5" w:rsidRPr="00E6525B" w:rsidRDefault="001858A5" w:rsidP="00367814">
      <w:pPr>
        <w:spacing w:after="0" w:line="240" w:lineRule="auto"/>
        <w:rPr>
          <w:rFonts w:ascii="Arial" w:hAnsi="Arial" w:cs="Arial"/>
          <w:sz w:val="20"/>
          <w:szCs w:val="20"/>
        </w:rPr>
      </w:pPr>
      <w:r w:rsidRPr="00E6525B">
        <w:rPr>
          <w:rFonts w:ascii="Arial" w:eastAsia="Calibri" w:hAnsi="Arial" w:cs="Arial"/>
          <w:color w:val="000000"/>
          <w:sz w:val="20"/>
          <w:szCs w:val="20"/>
        </w:rPr>
        <w:t>Für Rückfragen steht Ihnen der Autor gerne zur Verfügung</w:t>
      </w:r>
      <w:r w:rsidRPr="00E6525B">
        <w:rPr>
          <w:rFonts w:ascii="Arial" w:hAnsi="Arial" w:cs="Arial"/>
          <w:sz w:val="20"/>
          <w:szCs w:val="20"/>
        </w:rPr>
        <w:t xml:space="preserve"> </w:t>
      </w:r>
    </w:p>
    <w:p w:rsidR="001858A5" w:rsidRPr="00E6525B" w:rsidRDefault="001858A5" w:rsidP="00367814">
      <w:pPr>
        <w:spacing w:after="0" w:line="240" w:lineRule="auto"/>
        <w:rPr>
          <w:rFonts w:ascii="Arial" w:hAnsi="Arial" w:cs="Arial"/>
          <w:sz w:val="20"/>
          <w:szCs w:val="20"/>
        </w:rPr>
      </w:pPr>
    </w:p>
    <w:p w:rsidR="00367814" w:rsidRPr="00E6525B" w:rsidRDefault="00367814" w:rsidP="00367814">
      <w:pPr>
        <w:spacing w:after="0" w:line="240" w:lineRule="auto"/>
        <w:rPr>
          <w:rFonts w:ascii="Arial" w:hAnsi="Arial" w:cs="Arial"/>
          <w:sz w:val="20"/>
          <w:szCs w:val="20"/>
        </w:rPr>
      </w:pPr>
      <w:r w:rsidRPr="00E6525B">
        <w:rPr>
          <w:rFonts w:ascii="Arial" w:hAnsi="Arial" w:cs="Arial"/>
          <w:sz w:val="20"/>
          <w:szCs w:val="20"/>
        </w:rPr>
        <w:t xml:space="preserve">Volker </w:t>
      </w:r>
      <w:proofErr w:type="spellStart"/>
      <w:r w:rsidRPr="00E6525B">
        <w:rPr>
          <w:rFonts w:ascii="Arial" w:hAnsi="Arial" w:cs="Arial"/>
          <w:sz w:val="20"/>
          <w:szCs w:val="20"/>
        </w:rPr>
        <w:t>Görzel</w:t>
      </w:r>
      <w:proofErr w:type="spellEnd"/>
    </w:p>
    <w:p w:rsidR="00367814" w:rsidRPr="00E6525B" w:rsidRDefault="00367814" w:rsidP="00367814">
      <w:pPr>
        <w:spacing w:after="0" w:line="240" w:lineRule="auto"/>
        <w:rPr>
          <w:rFonts w:ascii="Arial" w:hAnsi="Arial" w:cs="Arial"/>
          <w:sz w:val="20"/>
          <w:szCs w:val="20"/>
        </w:rPr>
      </w:pPr>
      <w:r w:rsidRPr="00E6525B">
        <w:rPr>
          <w:rFonts w:ascii="Arial" w:hAnsi="Arial" w:cs="Arial"/>
          <w:sz w:val="20"/>
          <w:szCs w:val="20"/>
        </w:rPr>
        <w:t>Rechtsanwalt, Fachanwalt für Arbeitsrecht</w:t>
      </w:r>
    </w:p>
    <w:p w:rsidR="00367814" w:rsidRPr="00E6525B" w:rsidRDefault="00367814" w:rsidP="00367814">
      <w:pPr>
        <w:spacing w:after="0" w:line="240" w:lineRule="auto"/>
        <w:rPr>
          <w:rFonts w:ascii="Arial" w:hAnsi="Arial" w:cs="Arial"/>
          <w:sz w:val="20"/>
          <w:szCs w:val="20"/>
        </w:rPr>
      </w:pPr>
      <w:r w:rsidRPr="00E6525B">
        <w:rPr>
          <w:rFonts w:ascii="Arial" w:hAnsi="Arial" w:cs="Arial"/>
          <w:sz w:val="20"/>
          <w:szCs w:val="20"/>
        </w:rPr>
        <w:t xml:space="preserve">HMS. </w:t>
      </w:r>
      <w:proofErr w:type="spellStart"/>
      <w:r w:rsidRPr="00E6525B">
        <w:rPr>
          <w:rFonts w:ascii="Arial" w:hAnsi="Arial" w:cs="Arial"/>
          <w:sz w:val="20"/>
          <w:szCs w:val="20"/>
        </w:rPr>
        <w:t>Barthelmeß</w:t>
      </w:r>
      <w:proofErr w:type="spellEnd"/>
      <w:r w:rsidRPr="00E6525B">
        <w:rPr>
          <w:rFonts w:ascii="Arial" w:hAnsi="Arial" w:cs="Arial"/>
          <w:sz w:val="20"/>
          <w:szCs w:val="20"/>
        </w:rPr>
        <w:t xml:space="preserve"> </w:t>
      </w:r>
      <w:proofErr w:type="spellStart"/>
      <w:r w:rsidRPr="00E6525B">
        <w:rPr>
          <w:rFonts w:ascii="Arial" w:hAnsi="Arial" w:cs="Arial"/>
          <w:sz w:val="20"/>
          <w:szCs w:val="20"/>
        </w:rPr>
        <w:t>Görzel</w:t>
      </w:r>
      <w:proofErr w:type="spellEnd"/>
      <w:r w:rsidRPr="00E6525B">
        <w:rPr>
          <w:rFonts w:ascii="Arial" w:hAnsi="Arial" w:cs="Arial"/>
          <w:sz w:val="20"/>
          <w:szCs w:val="20"/>
        </w:rPr>
        <w:t xml:space="preserve"> Rechtsanwälte</w:t>
      </w:r>
    </w:p>
    <w:p w:rsidR="00367814" w:rsidRPr="00E6525B" w:rsidRDefault="00367814" w:rsidP="00367814">
      <w:pPr>
        <w:spacing w:after="0" w:line="240" w:lineRule="auto"/>
        <w:rPr>
          <w:rFonts w:ascii="Arial" w:hAnsi="Arial" w:cs="Arial"/>
          <w:sz w:val="20"/>
          <w:szCs w:val="20"/>
        </w:rPr>
      </w:pPr>
      <w:proofErr w:type="spellStart"/>
      <w:r w:rsidRPr="00E6525B">
        <w:rPr>
          <w:rFonts w:ascii="Arial" w:hAnsi="Arial" w:cs="Arial"/>
          <w:sz w:val="20"/>
          <w:szCs w:val="20"/>
        </w:rPr>
        <w:t>Hohenstaufenring</w:t>
      </w:r>
      <w:proofErr w:type="spellEnd"/>
      <w:r w:rsidRPr="00E6525B">
        <w:rPr>
          <w:rFonts w:ascii="Arial" w:hAnsi="Arial" w:cs="Arial"/>
          <w:sz w:val="20"/>
          <w:szCs w:val="20"/>
        </w:rPr>
        <w:t xml:space="preserve"> 57 a </w:t>
      </w:r>
      <w:r w:rsidRPr="00E6525B">
        <w:rPr>
          <w:rFonts w:ascii="Arial" w:hAnsi="Arial" w:cs="Arial"/>
          <w:sz w:val="20"/>
          <w:szCs w:val="20"/>
        </w:rPr>
        <w:tab/>
      </w:r>
      <w:r w:rsidRPr="00E6525B">
        <w:rPr>
          <w:rFonts w:ascii="Arial" w:hAnsi="Arial" w:cs="Arial"/>
          <w:sz w:val="20"/>
          <w:szCs w:val="20"/>
        </w:rPr>
        <w:tab/>
        <w:t>50674 Köln</w:t>
      </w:r>
    </w:p>
    <w:p w:rsidR="00367814" w:rsidRPr="00E6525B" w:rsidRDefault="00367814" w:rsidP="00367814">
      <w:pPr>
        <w:spacing w:after="0" w:line="240" w:lineRule="auto"/>
        <w:rPr>
          <w:rFonts w:ascii="Arial" w:hAnsi="Arial" w:cs="Arial"/>
          <w:sz w:val="20"/>
          <w:szCs w:val="20"/>
        </w:rPr>
      </w:pPr>
      <w:r w:rsidRPr="00E6525B">
        <w:rPr>
          <w:rFonts w:ascii="Arial" w:hAnsi="Arial" w:cs="Arial"/>
          <w:sz w:val="20"/>
          <w:szCs w:val="20"/>
        </w:rPr>
        <w:t>Telefon: 0221/ 29 21 92 0</w:t>
      </w:r>
      <w:r w:rsidRPr="00E6525B">
        <w:rPr>
          <w:rFonts w:ascii="Arial" w:hAnsi="Arial" w:cs="Arial"/>
          <w:sz w:val="20"/>
          <w:szCs w:val="20"/>
        </w:rPr>
        <w:tab/>
        <w:t>Telefax: 0221/ 29 21 92 25</w:t>
      </w:r>
    </w:p>
    <w:p w:rsidR="00367814" w:rsidRPr="00E6525B" w:rsidRDefault="00A107C6" w:rsidP="00367814">
      <w:pPr>
        <w:spacing w:after="0" w:line="240" w:lineRule="auto"/>
        <w:rPr>
          <w:rFonts w:ascii="Arial" w:hAnsi="Arial" w:cs="Arial"/>
          <w:sz w:val="20"/>
          <w:szCs w:val="20"/>
        </w:rPr>
      </w:pPr>
      <w:hyperlink r:id="rId8" w:history="1">
        <w:r w:rsidR="00367814" w:rsidRPr="00E6525B">
          <w:rPr>
            <w:rStyle w:val="Hyperlink"/>
            <w:rFonts w:ascii="Arial" w:hAnsi="Arial" w:cs="Arial"/>
            <w:sz w:val="20"/>
            <w:szCs w:val="20"/>
          </w:rPr>
          <w:t>goerzel@hms-bg.de</w:t>
        </w:r>
      </w:hyperlink>
      <w:r w:rsidR="00367814" w:rsidRPr="00E6525B">
        <w:rPr>
          <w:rFonts w:ascii="Arial" w:hAnsi="Arial" w:cs="Arial"/>
          <w:sz w:val="20"/>
          <w:szCs w:val="20"/>
        </w:rPr>
        <w:tab/>
        <w:t xml:space="preserve"> </w:t>
      </w:r>
      <w:r w:rsidR="00367814" w:rsidRPr="00E6525B">
        <w:rPr>
          <w:rFonts w:ascii="Arial" w:hAnsi="Arial" w:cs="Arial"/>
          <w:sz w:val="20"/>
          <w:szCs w:val="20"/>
        </w:rPr>
        <w:tab/>
      </w:r>
      <w:hyperlink r:id="rId9" w:history="1">
        <w:r w:rsidR="00367814" w:rsidRPr="00E6525B">
          <w:rPr>
            <w:rStyle w:val="Hyperlink"/>
            <w:rFonts w:ascii="Arial" w:hAnsi="Arial" w:cs="Arial"/>
            <w:sz w:val="20"/>
            <w:szCs w:val="20"/>
          </w:rPr>
          <w:t>www.hms-bg.de</w:t>
        </w:r>
      </w:hyperlink>
    </w:p>
    <w:p w:rsidR="00367814" w:rsidRPr="00E6525B" w:rsidRDefault="00367814" w:rsidP="00367814">
      <w:pPr>
        <w:spacing w:after="0" w:line="240" w:lineRule="auto"/>
        <w:rPr>
          <w:rFonts w:ascii="Arial" w:hAnsi="Arial" w:cs="Arial"/>
          <w:b/>
          <w:bCs/>
          <w:color w:val="002060"/>
          <w:sz w:val="20"/>
          <w:szCs w:val="20"/>
          <w:lang w:eastAsia="de-DE"/>
        </w:rPr>
      </w:pPr>
    </w:p>
    <w:p w:rsidR="00A82319" w:rsidRPr="00E6525B" w:rsidRDefault="00A82319" w:rsidP="00280686">
      <w:pPr>
        <w:spacing w:after="0" w:line="240" w:lineRule="auto"/>
        <w:jc w:val="both"/>
        <w:rPr>
          <w:rFonts w:ascii="Arial" w:eastAsia="Calibri" w:hAnsi="Arial" w:cs="Arial"/>
          <w:color w:val="000000"/>
          <w:sz w:val="20"/>
          <w:szCs w:val="20"/>
        </w:rPr>
      </w:pPr>
    </w:p>
    <w:sectPr w:rsidR="00A82319" w:rsidRPr="00E6525B">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7C6" w:rsidRDefault="00A107C6" w:rsidP="005A26C4">
      <w:pPr>
        <w:spacing w:after="0" w:line="240" w:lineRule="auto"/>
      </w:pPr>
      <w:r>
        <w:separator/>
      </w:r>
    </w:p>
  </w:endnote>
  <w:endnote w:type="continuationSeparator" w:id="0">
    <w:p w:rsidR="00A107C6" w:rsidRDefault="00A107C6"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7C6" w:rsidRDefault="00A107C6" w:rsidP="005A26C4">
      <w:pPr>
        <w:spacing w:after="0" w:line="240" w:lineRule="auto"/>
      </w:pPr>
      <w:r>
        <w:separator/>
      </w:r>
    </w:p>
  </w:footnote>
  <w:footnote w:type="continuationSeparator" w:id="0">
    <w:p w:rsidR="00A107C6" w:rsidRDefault="00A107C6"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D25059">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E6525B">
      <w:rPr>
        <w:rFonts w:ascii="Arial" w:eastAsia="Calibri" w:hAnsi="Arial" w:cs="Arial"/>
        <w:b/>
        <w:bCs/>
        <w:sz w:val="28"/>
        <w:szCs w:val="28"/>
        <w:lang w:eastAsia="de-DE"/>
      </w:rPr>
      <w:t>4</w:t>
    </w:r>
    <w:r w:rsidRPr="00CF7AC2">
      <w:rPr>
        <w:rFonts w:ascii="Arial" w:eastAsia="Calibri" w:hAnsi="Arial" w:cs="Arial"/>
        <w:b/>
        <w:bCs/>
        <w:sz w:val="28"/>
        <w:szCs w:val="28"/>
        <w:lang w:eastAsia="de-DE"/>
      </w:rPr>
      <w:t>-202</w:t>
    </w:r>
    <w:r w:rsidR="00E6525B">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20893"/>
    <w:multiLevelType w:val="hybridMultilevel"/>
    <w:tmpl w:val="BFE2D032"/>
    <w:lvl w:ilvl="0" w:tplc="B0E239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663D2"/>
    <w:rsid w:val="000B0847"/>
    <w:rsid w:val="000C081E"/>
    <w:rsid w:val="000F264F"/>
    <w:rsid w:val="000F63D8"/>
    <w:rsid w:val="001858A5"/>
    <w:rsid w:val="001A2659"/>
    <w:rsid w:val="001B5E55"/>
    <w:rsid w:val="001F47ED"/>
    <w:rsid w:val="00232ED3"/>
    <w:rsid w:val="00280686"/>
    <w:rsid w:val="00286EB0"/>
    <w:rsid w:val="002A1A1B"/>
    <w:rsid w:val="002B4E59"/>
    <w:rsid w:val="002F67F6"/>
    <w:rsid w:val="003558BF"/>
    <w:rsid w:val="00367814"/>
    <w:rsid w:val="00390ACD"/>
    <w:rsid w:val="00481634"/>
    <w:rsid w:val="004A1169"/>
    <w:rsid w:val="004B78F9"/>
    <w:rsid w:val="004E1D17"/>
    <w:rsid w:val="004E5691"/>
    <w:rsid w:val="005036BB"/>
    <w:rsid w:val="0050747C"/>
    <w:rsid w:val="00574F9D"/>
    <w:rsid w:val="005805F8"/>
    <w:rsid w:val="00583E94"/>
    <w:rsid w:val="005A26C4"/>
    <w:rsid w:val="005B787E"/>
    <w:rsid w:val="005D5092"/>
    <w:rsid w:val="00632516"/>
    <w:rsid w:val="00645B26"/>
    <w:rsid w:val="00650B0C"/>
    <w:rsid w:val="006936B9"/>
    <w:rsid w:val="006A48A4"/>
    <w:rsid w:val="006B755A"/>
    <w:rsid w:val="006F372F"/>
    <w:rsid w:val="007810AC"/>
    <w:rsid w:val="007B4353"/>
    <w:rsid w:val="007E2B72"/>
    <w:rsid w:val="008406B2"/>
    <w:rsid w:val="00842271"/>
    <w:rsid w:val="00846A64"/>
    <w:rsid w:val="008A1DB8"/>
    <w:rsid w:val="008C0513"/>
    <w:rsid w:val="00936146"/>
    <w:rsid w:val="00985B0C"/>
    <w:rsid w:val="00991CBA"/>
    <w:rsid w:val="0099463F"/>
    <w:rsid w:val="009A15EB"/>
    <w:rsid w:val="009E21A8"/>
    <w:rsid w:val="00A107C6"/>
    <w:rsid w:val="00A722BC"/>
    <w:rsid w:val="00A81404"/>
    <w:rsid w:val="00A82319"/>
    <w:rsid w:val="00A827D9"/>
    <w:rsid w:val="00AC6B8A"/>
    <w:rsid w:val="00B5447C"/>
    <w:rsid w:val="00B830A2"/>
    <w:rsid w:val="00BB442F"/>
    <w:rsid w:val="00BC512C"/>
    <w:rsid w:val="00C77E45"/>
    <w:rsid w:val="00C95762"/>
    <w:rsid w:val="00D1355D"/>
    <w:rsid w:val="00D13872"/>
    <w:rsid w:val="00D1712B"/>
    <w:rsid w:val="00D25059"/>
    <w:rsid w:val="00D64924"/>
    <w:rsid w:val="00DB65DB"/>
    <w:rsid w:val="00DC3D53"/>
    <w:rsid w:val="00E6525B"/>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F95CA"/>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E6525B"/>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E65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4-2025\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3374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2025-04-29T18:39:00Z</dcterms:created>
  <dcterms:modified xsi:type="dcterms:W3CDTF">2025-04-29T18:40:00Z</dcterms:modified>
</cp:coreProperties>
</file>