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11297B" w:rsidRDefault="008C0513" w:rsidP="005D5591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5D5591" w:rsidRDefault="0011297B" w:rsidP="005D559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>Einigungsstelle unzuständig bei Abmahnung</w:t>
      </w:r>
      <w:r>
        <w:rPr>
          <w:rFonts w:ascii="Arial" w:hAnsi="Arial" w:cs="Arial"/>
          <w:b/>
          <w:bCs/>
        </w:rPr>
        <w:t xml:space="preserve">: </w:t>
      </w:r>
      <w:r w:rsidRPr="00A756B5">
        <w:rPr>
          <w:rFonts w:ascii="Arial" w:hAnsi="Arial" w:cs="Arial"/>
          <w:b/>
          <w:bCs/>
        </w:rPr>
        <w:t xml:space="preserve">Warum der </w:t>
      </w:r>
      <w:r w:rsidRPr="0011297B">
        <w:rPr>
          <w:rFonts w:ascii="Arial" w:hAnsi="Arial" w:cs="Arial"/>
          <w:b/>
          <w:bCs/>
        </w:rPr>
        <w:t>Betriebsrat</w:t>
      </w:r>
    </w:p>
    <w:p w:rsidR="0011297B" w:rsidRPr="00A756B5" w:rsidRDefault="0011297B" w:rsidP="005D559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>nicht immer helfen darf</w:t>
      </w:r>
    </w:p>
    <w:p w:rsidR="0011297B" w:rsidRDefault="0011297B" w:rsidP="005D5591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11297B" w:rsidRDefault="0011297B" w:rsidP="005D5591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174C7B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174C7B">
        <w:rPr>
          <w:rFonts w:ascii="Arial" w:eastAsia="Calibri" w:hAnsi="Arial" w:cs="Arial"/>
        </w:rPr>
        <w:t>Görzel</w:t>
      </w:r>
      <w:proofErr w:type="spellEnd"/>
      <w:r w:rsidRPr="00174C7B">
        <w:rPr>
          <w:rFonts w:ascii="Arial" w:eastAsia="Calibri" w:hAnsi="Arial" w:cs="Arial"/>
        </w:rPr>
        <w:t>, Köln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 xml:space="preserve">Wer eine Abmahnung kassiert, fühlt sich oft ungerecht behandelt. Doch nicht immer kann der </w:t>
      </w:r>
      <w:r w:rsidRPr="0011297B">
        <w:rPr>
          <w:rFonts w:ascii="Arial" w:hAnsi="Arial" w:cs="Arial"/>
          <w:b/>
          <w:bCs/>
        </w:rPr>
        <w:t>Betriebsrat</w:t>
      </w:r>
      <w:r w:rsidRPr="00A756B5">
        <w:rPr>
          <w:rFonts w:ascii="Arial" w:hAnsi="Arial" w:cs="Arial"/>
          <w:b/>
          <w:bCs/>
        </w:rPr>
        <w:t xml:space="preserve"> helfen – das zeigt ein aktuelles Urteil des Landesarbeitsgerichts Berlin-Brandenburg.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1F4C9E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Fall erläutert der </w:t>
      </w:r>
      <w:r w:rsidRPr="002C4697">
        <w:rPr>
          <w:rFonts w:ascii="Arial" w:hAnsi="Arial" w:cs="Arial"/>
        </w:rPr>
        <w:t xml:space="preserve">Kölner </w:t>
      </w:r>
      <w:bookmarkStart w:id="1" w:name="_Hlk121675774"/>
      <w:r w:rsidRPr="002C4697">
        <w:rPr>
          <w:rFonts w:ascii="Arial" w:hAnsi="Arial" w:cs="Arial"/>
        </w:rPr>
        <w:t xml:space="preserve">Fachanwalt für Arbeitsrecht Volker </w:t>
      </w:r>
      <w:proofErr w:type="spellStart"/>
      <w:r w:rsidRPr="002C4697">
        <w:rPr>
          <w:rFonts w:ascii="Arial" w:hAnsi="Arial" w:cs="Arial"/>
        </w:rPr>
        <w:t>Görzel</w:t>
      </w:r>
      <w:proofErr w:type="spellEnd"/>
      <w:r w:rsidRPr="002C4697">
        <w:rPr>
          <w:rFonts w:ascii="Arial" w:hAnsi="Arial" w:cs="Arial"/>
        </w:rPr>
        <w:t xml:space="preserve">, </w:t>
      </w:r>
      <w:bookmarkEnd w:id="1"/>
      <w:r w:rsidRPr="002C4697">
        <w:rPr>
          <w:rFonts w:ascii="Arial" w:hAnsi="Arial" w:cs="Arial"/>
        </w:rPr>
        <w:t xml:space="preserve">Leiter des Fachausschusses „Betriebsverfassungsrecht und Mitbestimmung“ des VDAA - Verband </w:t>
      </w:r>
      <w:r w:rsidRPr="00C06555">
        <w:rPr>
          <w:rFonts w:ascii="Arial" w:hAnsi="Arial" w:cs="Arial"/>
        </w:rPr>
        <w:t xml:space="preserve">deutscher </w:t>
      </w:r>
      <w:proofErr w:type="spellStart"/>
      <w:r w:rsidRPr="00C06555">
        <w:rPr>
          <w:rFonts w:ascii="Arial" w:hAnsi="Arial" w:cs="Arial"/>
        </w:rPr>
        <w:t>ArbeitsrechtsAnwälte</w:t>
      </w:r>
      <w:proofErr w:type="spellEnd"/>
      <w:r w:rsidRPr="00C06555">
        <w:rPr>
          <w:rFonts w:ascii="Arial" w:hAnsi="Arial" w:cs="Arial"/>
        </w:rPr>
        <w:t xml:space="preserve"> e. V. mit Sitz in Stuttgart</w:t>
      </w:r>
      <w:r>
        <w:rPr>
          <w:rFonts w:ascii="Arial" w:hAnsi="Arial" w:cs="Arial"/>
        </w:rPr>
        <w:t>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>Beschwerde gegen Abmahnung – und dann?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Eine Arbeitnehmerin wehrte sich gegen eine aus ihrer Sicht unfaire Abmahnung. Sie wandte sich an den </w:t>
      </w:r>
      <w:r w:rsidRPr="0011297B">
        <w:rPr>
          <w:rFonts w:ascii="Arial" w:hAnsi="Arial" w:cs="Arial"/>
        </w:rPr>
        <w:t>Betriebsrat</w:t>
      </w:r>
      <w:r w:rsidRPr="00A756B5">
        <w:rPr>
          <w:rFonts w:ascii="Arial" w:hAnsi="Arial" w:cs="Arial"/>
        </w:rPr>
        <w:t>. Gemeinsam versuchte man, eine Lösung mit dem Arbeitgeber zu finden. Doch dieser blieb hart.</w:t>
      </w:r>
    </w:p>
    <w:p w:rsidR="0011297B" w:rsidRDefault="0011297B" w:rsidP="005D5591">
      <w:pPr>
        <w:spacing w:after="0" w:line="240" w:lineRule="auto"/>
        <w:jc w:val="both"/>
      </w:pPr>
    </w:p>
    <w:p w:rsidR="0011297B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1297B">
        <w:rPr>
          <w:rFonts w:ascii="Arial" w:hAnsi="Arial" w:cs="Arial"/>
          <w:b/>
          <w:bCs/>
        </w:rPr>
        <w:t>Einigungsstelle</w:t>
      </w:r>
      <w:r w:rsidRPr="00A756B5">
        <w:rPr>
          <w:rFonts w:ascii="Arial" w:hAnsi="Arial" w:cs="Arial"/>
          <w:b/>
          <w:bCs/>
        </w:rPr>
        <w:t xml:space="preserve"> als Ausweg? </w:t>
      </w:r>
      <w:proofErr w:type="spellStart"/>
      <w:r w:rsidRPr="00A756B5">
        <w:rPr>
          <w:rFonts w:ascii="Arial" w:hAnsi="Arial" w:cs="Arial"/>
          <w:b/>
          <w:bCs/>
        </w:rPr>
        <w:t>Denkste</w:t>
      </w:r>
      <w:proofErr w:type="spellEnd"/>
      <w:r w:rsidRPr="00A756B5">
        <w:rPr>
          <w:rFonts w:ascii="Arial" w:hAnsi="Arial" w:cs="Arial"/>
          <w:b/>
          <w:bCs/>
        </w:rPr>
        <w:t>!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Als der Arbeitgeber nicht einlenkte, wollte der </w:t>
      </w:r>
      <w:r w:rsidRPr="0011297B">
        <w:rPr>
          <w:rFonts w:ascii="Arial" w:hAnsi="Arial" w:cs="Arial"/>
        </w:rPr>
        <w:t>Betriebsrat</w:t>
      </w:r>
      <w:r w:rsidRPr="00A756B5">
        <w:rPr>
          <w:rFonts w:ascii="Arial" w:hAnsi="Arial" w:cs="Arial"/>
        </w:rPr>
        <w:t xml:space="preserve"> eine </w:t>
      </w:r>
      <w:r w:rsidRPr="0011297B">
        <w:rPr>
          <w:rFonts w:ascii="Arial" w:hAnsi="Arial" w:cs="Arial"/>
        </w:rPr>
        <w:t>Einigungsstelle</w:t>
      </w:r>
      <w:r w:rsidRPr="00A756B5">
        <w:rPr>
          <w:rFonts w:ascii="Arial" w:hAnsi="Arial" w:cs="Arial"/>
        </w:rPr>
        <w:t xml:space="preserve"> einschalten. Ziel: Die Abmahnung sollte auf diesem Weg entfernt werden. Doch das Gericht machte einen klaren Strich durch die Rechnung.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>Gericht: „</w:t>
      </w:r>
      <w:r w:rsidRPr="0011297B">
        <w:rPr>
          <w:rFonts w:ascii="Arial" w:hAnsi="Arial" w:cs="Arial"/>
          <w:b/>
          <w:bCs/>
        </w:rPr>
        <w:t>Einigungsstelle</w:t>
      </w:r>
      <w:r w:rsidRPr="00A756B5">
        <w:rPr>
          <w:rFonts w:ascii="Arial" w:hAnsi="Arial" w:cs="Arial"/>
          <w:b/>
          <w:bCs/>
        </w:rPr>
        <w:t>? Offensichtlich unzuständig!“</w:t>
      </w: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Das Landesarbeitsgericht wies den Antrag des Betriebsrats zurück. Begründung: Für eine </w:t>
      </w:r>
      <w:r w:rsidRPr="0011297B">
        <w:rPr>
          <w:rFonts w:ascii="Arial" w:hAnsi="Arial" w:cs="Arial"/>
        </w:rPr>
        <w:t>Einigungsstelle</w:t>
      </w:r>
      <w:r w:rsidRPr="00A756B5">
        <w:rPr>
          <w:rFonts w:ascii="Arial" w:hAnsi="Arial" w:cs="Arial"/>
        </w:rPr>
        <w:t xml:space="preserve"> braucht es ein Mitbestimmungsrecht des Betriebsrats. Und das ist bei individuellen Rechtsansprüchen – wie der Entfernung einer Abmahnung – nicht gegeben.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 xml:space="preserve">Rechtsweg statt </w:t>
      </w:r>
      <w:r w:rsidRPr="0011297B">
        <w:rPr>
          <w:rFonts w:ascii="Arial" w:hAnsi="Arial" w:cs="Arial"/>
          <w:b/>
          <w:bCs/>
        </w:rPr>
        <w:t>Einigungsstelle</w:t>
      </w: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Das Gericht verwies auf § 85 Abs. 2 BetrVG. Demnach kann der </w:t>
      </w:r>
      <w:r w:rsidRPr="0011297B">
        <w:rPr>
          <w:rFonts w:ascii="Arial" w:hAnsi="Arial" w:cs="Arial"/>
        </w:rPr>
        <w:t>Betriebsrat</w:t>
      </w:r>
      <w:r w:rsidRPr="00A756B5">
        <w:rPr>
          <w:rFonts w:ascii="Arial" w:hAnsi="Arial" w:cs="Arial"/>
        </w:rPr>
        <w:t xml:space="preserve"> bei Beschwerden grundsätzlich aktiv werden. Doch sobald es um persönliche Rechte einzelner Mitarbeiter geht, ist Schluss. Dann bleibt nur der Gang vors Arbeitsgericht.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>Bundesarbeitsgericht: Klarer Kurs seit Jahren</w:t>
      </w: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Auch das Bundesarbeitsgericht sieht das schon lange so. Mehrere Entscheidungen zeigen: Die </w:t>
      </w:r>
      <w:r w:rsidRPr="0011297B">
        <w:rPr>
          <w:rFonts w:ascii="Arial" w:hAnsi="Arial" w:cs="Arial"/>
        </w:rPr>
        <w:t>Einigungsstelle</w:t>
      </w:r>
      <w:r w:rsidRPr="00A756B5">
        <w:rPr>
          <w:rFonts w:ascii="Arial" w:hAnsi="Arial" w:cs="Arial"/>
        </w:rPr>
        <w:t xml:space="preserve"> ist nicht für die Klärung persönlicher Ansprüche wie Abmahnungen zuständig.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t xml:space="preserve">Was bleibt dem </w:t>
      </w:r>
      <w:r w:rsidRPr="0011297B">
        <w:rPr>
          <w:rFonts w:ascii="Arial" w:hAnsi="Arial" w:cs="Arial"/>
          <w:b/>
          <w:bCs/>
        </w:rPr>
        <w:t>Betriebsrat</w:t>
      </w:r>
      <w:r w:rsidRPr="00A756B5">
        <w:rPr>
          <w:rFonts w:ascii="Arial" w:hAnsi="Arial" w:cs="Arial"/>
          <w:b/>
          <w:bCs/>
        </w:rPr>
        <w:t>?</w:t>
      </w: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Ganz außen vor ist der </w:t>
      </w:r>
      <w:r w:rsidRPr="0011297B">
        <w:rPr>
          <w:rFonts w:ascii="Arial" w:hAnsi="Arial" w:cs="Arial"/>
        </w:rPr>
        <w:t>Betriebsrat</w:t>
      </w:r>
      <w:r w:rsidRPr="00A756B5">
        <w:rPr>
          <w:rFonts w:ascii="Arial" w:hAnsi="Arial" w:cs="Arial"/>
        </w:rPr>
        <w:t xml:space="preserve"> trotzdem nicht. Er kann Gespräche anstoßen, vermitteln oder helfen, eine Gegendarstellung zu verfassen. Doch klagen muss der betroffene Arbeitnehmer selbst – und zwar direkt beim Arbeitsgericht.</w:t>
      </w:r>
    </w:p>
    <w:p w:rsidR="0011297B" w:rsidRPr="0011297B" w:rsidRDefault="0011297B" w:rsidP="005D5591">
      <w:pPr>
        <w:spacing w:after="0" w:line="240" w:lineRule="auto"/>
        <w:jc w:val="both"/>
        <w:rPr>
          <w:rFonts w:ascii="Arial" w:hAnsi="Arial" w:cs="Arial"/>
          <w:bCs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756B5">
        <w:rPr>
          <w:rFonts w:ascii="Arial" w:hAnsi="Arial" w:cs="Arial"/>
          <w:b/>
          <w:bCs/>
        </w:rPr>
        <w:lastRenderedPageBreak/>
        <w:t xml:space="preserve">Fazit: Abmahnung? </w:t>
      </w:r>
      <w:r>
        <w:rPr>
          <w:rFonts w:ascii="Arial" w:hAnsi="Arial" w:cs="Arial"/>
          <w:b/>
          <w:bCs/>
        </w:rPr>
        <w:t>Rechtlichen Rat einholen!</w:t>
      </w:r>
    </w:p>
    <w:p w:rsidR="0011297B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A756B5" w:rsidRDefault="0011297B" w:rsidP="005D5591">
      <w:pPr>
        <w:spacing w:after="0" w:line="240" w:lineRule="auto"/>
        <w:jc w:val="both"/>
        <w:rPr>
          <w:rFonts w:ascii="Arial" w:hAnsi="Arial" w:cs="Arial"/>
        </w:rPr>
      </w:pPr>
      <w:r w:rsidRPr="00A756B5">
        <w:rPr>
          <w:rFonts w:ascii="Arial" w:hAnsi="Arial" w:cs="Arial"/>
        </w:rPr>
        <w:t xml:space="preserve">Wer eine Abmahnung loswerden will, muss selbst aktiv werden. Der </w:t>
      </w:r>
      <w:r w:rsidRPr="0011297B">
        <w:rPr>
          <w:rFonts w:ascii="Arial" w:hAnsi="Arial" w:cs="Arial"/>
        </w:rPr>
        <w:t>Betriebsrat</w:t>
      </w:r>
      <w:r w:rsidRPr="00A756B5">
        <w:rPr>
          <w:rFonts w:ascii="Arial" w:hAnsi="Arial" w:cs="Arial"/>
        </w:rPr>
        <w:t xml:space="preserve"> darf unterstützen, aber keine </w:t>
      </w:r>
      <w:r w:rsidRPr="0011297B">
        <w:rPr>
          <w:rFonts w:ascii="Arial" w:hAnsi="Arial" w:cs="Arial"/>
        </w:rPr>
        <w:t>Einigungsstelle</w:t>
      </w:r>
      <w:r w:rsidRPr="00A756B5">
        <w:rPr>
          <w:rFonts w:ascii="Arial" w:hAnsi="Arial" w:cs="Arial"/>
        </w:rPr>
        <w:t xml:space="preserve"> erzwingen. Deshalb gilt: Bei Abmahnungen schnell rechtlichen Rat holen</w:t>
      </w:r>
      <w:r>
        <w:rPr>
          <w:rFonts w:ascii="Arial" w:hAnsi="Arial" w:cs="Arial"/>
        </w:rPr>
        <w:t>!</w:t>
      </w:r>
    </w:p>
    <w:p w:rsidR="0011297B" w:rsidRPr="00F712BF" w:rsidRDefault="0011297B" w:rsidP="005D5591">
      <w:pPr>
        <w:spacing w:after="0" w:line="240" w:lineRule="auto"/>
        <w:jc w:val="both"/>
        <w:rPr>
          <w:rFonts w:ascii="Arial" w:hAnsi="Arial" w:cs="Arial"/>
        </w:rPr>
      </w:pPr>
    </w:p>
    <w:p w:rsidR="0011297B" w:rsidRPr="00605BBE" w:rsidRDefault="0011297B" w:rsidP="005D559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17320">
        <w:rPr>
          <w:rFonts w:ascii="Arial" w:hAnsi="Arial" w:cs="Arial"/>
        </w:rPr>
        <w:t>Görzel</w:t>
      </w:r>
      <w:proofErr w:type="spellEnd"/>
      <w:r w:rsidRPr="00B14F16">
        <w:rPr>
          <w:rFonts w:ascii="Arial" w:hAnsi="Arial" w:cs="Arial"/>
        </w:rPr>
        <w:t xml:space="preserve"> empfahl, die</w:t>
      </w:r>
      <w:r>
        <w:rPr>
          <w:rFonts w:ascii="Arial" w:hAnsi="Arial" w:cs="Arial"/>
        </w:rPr>
        <w:t>s</w:t>
      </w:r>
      <w:r w:rsidRPr="00B14F16">
        <w:rPr>
          <w:rFonts w:ascii="Arial" w:hAnsi="Arial" w:cs="Arial"/>
        </w:rPr>
        <w:t xml:space="preserve"> zu beachten und in Zweifelsfällen rechtlichen Rat einzuholen, wobei er u. a. dazu auch auf den VDAA</w:t>
      </w:r>
      <w:r>
        <w:rPr>
          <w:rFonts w:ascii="Arial" w:hAnsi="Arial" w:cs="Arial"/>
        </w:rPr>
        <w:t>-</w:t>
      </w:r>
      <w:r w:rsidRPr="00B14F16">
        <w:rPr>
          <w:rFonts w:ascii="Arial" w:hAnsi="Arial" w:cs="Arial"/>
        </w:rPr>
        <w:t xml:space="preserve">Verband deutscher </w:t>
      </w:r>
      <w:proofErr w:type="spellStart"/>
      <w:r w:rsidRPr="00B14F16">
        <w:rPr>
          <w:rFonts w:ascii="Arial" w:hAnsi="Arial" w:cs="Arial"/>
        </w:rPr>
        <w:t>ArbeitsrechtsAnwälte</w:t>
      </w:r>
      <w:proofErr w:type="spellEnd"/>
      <w:r w:rsidRPr="00B14F16">
        <w:rPr>
          <w:rFonts w:ascii="Arial" w:hAnsi="Arial" w:cs="Arial"/>
        </w:rPr>
        <w:t xml:space="preserve"> e. V. – </w:t>
      </w:r>
      <w:hyperlink r:id="rId6" w:history="1">
        <w:r w:rsidRPr="0011297B">
          <w:rPr>
            <w:rStyle w:val="Hyperlink"/>
            <w:rFonts w:ascii="Arial" w:hAnsi="Arial" w:cs="Arial"/>
          </w:rPr>
          <w:t>www.vdaa.de</w:t>
        </w:r>
      </w:hyperlink>
      <w:r w:rsidRPr="00B14F16">
        <w:rPr>
          <w:rFonts w:ascii="Arial" w:hAnsi="Arial" w:cs="Arial"/>
        </w:rPr>
        <w:t xml:space="preserve"> – verwies</w:t>
      </w:r>
      <w:r w:rsidRPr="00B14F16">
        <w:rPr>
          <w:rFonts w:ascii="Arial" w:hAnsi="Arial" w:cs="Arial"/>
          <w:b/>
        </w:rPr>
        <w:t>.</w:t>
      </w:r>
    </w:p>
    <w:p w:rsidR="00367814" w:rsidRDefault="00367814" w:rsidP="005D55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67814" w:rsidRDefault="00367814" w:rsidP="005D55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0B0847" w:rsidRDefault="001858A5" w:rsidP="001858A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74C7B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Default="00367814" w:rsidP="002806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Default="001858A5" w:rsidP="00367814">
      <w:pPr>
        <w:spacing w:after="0" w:line="240" w:lineRule="auto"/>
        <w:rPr>
          <w:rFonts w:ascii="Arial" w:hAnsi="Arial" w:cs="Arial"/>
          <w:sz w:val="20"/>
        </w:rPr>
      </w:pPr>
      <w:r w:rsidRPr="001235D9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B17320">
        <w:rPr>
          <w:rFonts w:ascii="Arial" w:hAnsi="Arial" w:cs="Arial"/>
          <w:sz w:val="20"/>
        </w:rPr>
        <w:t xml:space="preserve"> </w:t>
      </w:r>
    </w:p>
    <w:p w:rsidR="001858A5" w:rsidRDefault="001858A5" w:rsidP="00367814">
      <w:pPr>
        <w:spacing w:after="0" w:line="240" w:lineRule="auto"/>
        <w:rPr>
          <w:rFonts w:ascii="Arial" w:hAnsi="Arial" w:cs="Arial"/>
          <w:sz w:val="20"/>
        </w:rPr>
      </w:pPr>
    </w:p>
    <w:p w:rsidR="00367814" w:rsidRPr="00B17320" w:rsidRDefault="00367814" w:rsidP="00367814">
      <w:pPr>
        <w:spacing w:after="0" w:line="240" w:lineRule="auto"/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 xml:space="preserve">Volker </w:t>
      </w:r>
      <w:proofErr w:type="spellStart"/>
      <w:r w:rsidRPr="00B17320">
        <w:rPr>
          <w:rFonts w:ascii="Arial" w:hAnsi="Arial" w:cs="Arial"/>
          <w:sz w:val="20"/>
        </w:rPr>
        <w:t>Görzel</w:t>
      </w:r>
      <w:proofErr w:type="spellEnd"/>
    </w:p>
    <w:p w:rsidR="00367814" w:rsidRPr="00B17320" w:rsidRDefault="00367814" w:rsidP="00367814">
      <w:pPr>
        <w:spacing w:after="0" w:line="240" w:lineRule="auto"/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Rechtsanwalt, Fachanwalt für Arbeitsrecht</w:t>
      </w:r>
    </w:p>
    <w:p w:rsidR="00367814" w:rsidRPr="00B17320" w:rsidRDefault="00367814" w:rsidP="00367814">
      <w:pPr>
        <w:spacing w:after="0" w:line="240" w:lineRule="auto"/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 xml:space="preserve">HMS. </w:t>
      </w:r>
      <w:proofErr w:type="spellStart"/>
      <w:r w:rsidRPr="00B17320">
        <w:rPr>
          <w:rFonts w:ascii="Arial" w:hAnsi="Arial" w:cs="Arial"/>
          <w:sz w:val="20"/>
        </w:rPr>
        <w:t>Barthelmeß</w:t>
      </w:r>
      <w:proofErr w:type="spellEnd"/>
      <w:r w:rsidRPr="00B17320">
        <w:rPr>
          <w:rFonts w:ascii="Arial" w:hAnsi="Arial" w:cs="Arial"/>
          <w:sz w:val="20"/>
        </w:rPr>
        <w:t xml:space="preserve"> </w:t>
      </w:r>
      <w:proofErr w:type="spellStart"/>
      <w:r w:rsidRPr="00B17320">
        <w:rPr>
          <w:rFonts w:ascii="Arial" w:hAnsi="Arial" w:cs="Arial"/>
          <w:sz w:val="20"/>
        </w:rPr>
        <w:t>Görzel</w:t>
      </w:r>
      <w:proofErr w:type="spellEnd"/>
      <w:r w:rsidRPr="00B17320">
        <w:rPr>
          <w:rFonts w:ascii="Arial" w:hAnsi="Arial" w:cs="Arial"/>
          <w:sz w:val="20"/>
        </w:rPr>
        <w:t xml:space="preserve"> Rechtsanwälte</w:t>
      </w:r>
    </w:p>
    <w:p w:rsidR="00367814" w:rsidRPr="00B17320" w:rsidRDefault="00367814" w:rsidP="00367814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B17320">
        <w:rPr>
          <w:rFonts w:ascii="Arial" w:hAnsi="Arial" w:cs="Arial"/>
          <w:sz w:val="20"/>
        </w:rPr>
        <w:t>Hohenstaufenring</w:t>
      </w:r>
      <w:proofErr w:type="spellEnd"/>
      <w:r w:rsidRPr="00B17320">
        <w:rPr>
          <w:rFonts w:ascii="Arial" w:hAnsi="Arial" w:cs="Arial"/>
          <w:sz w:val="20"/>
        </w:rPr>
        <w:t xml:space="preserve"> 57 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17320">
        <w:rPr>
          <w:rFonts w:ascii="Arial" w:hAnsi="Arial" w:cs="Arial"/>
          <w:sz w:val="20"/>
        </w:rPr>
        <w:t>50674 Köln</w:t>
      </w:r>
    </w:p>
    <w:p w:rsidR="00367814" w:rsidRPr="00B17320" w:rsidRDefault="00367814" w:rsidP="00367814">
      <w:pPr>
        <w:spacing w:after="0" w:line="240" w:lineRule="auto"/>
        <w:rPr>
          <w:rFonts w:ascii="Arial" w:hAnsi="Arial" w:cs="Arial"/>
          <w:sz w:val="20"/>
        </w:rPr>
      </w:pPr>
      <w:r w:rsidRPr="00B17320">
        <w:rPr>
          <w:rFonts w:ascii="Arial" w:hAnsi="Arial" w:cs="Arial"/>
          <w:sz w:val="20"/>
        </w:rPr>
        <w:t>Telefon: 0221/ 29 21 92 0</w:t>
      </w:r>
      <w:r w:rsidRPr="00B17320">
        <w:rPr>
          <w:rFonts w:ascii="Arial" w:hAnsi="Arial" w:cs="Arial"/>
          <w:sz w:val="20"/>
        </w:rPr>
        <w:tab/>
        <w:t>Telefax: 0221/ 29 21 92 25</w:t>
      </w:r>
    </w:p>
    <w:p w:rsidR="00367814" w:rsidRPr="00B17320" w:rsidRDefault="00B36DAE" w:rsidP="00367814">
      <w:pPr>
        <w:spacing w:after="0" w:line="240" w:lineRule="auto"/>
        <w:rPr>
          <w:rFonts w:ascii="Arial" w:hAnsi="Arial" w:cs="Arial"/>
          <w:sz w:val="20"/>
        </w:rPr>
      </w:pPr>
      <w:hyperlink r:id="rId7" w:history="1">
        <w:r w:rsidR="00367814" w:rsidRPr="00CB17C9">
          <w:rPr>
            <w:rStyle w:val="Hyperlink"/>
            <w:rFonts w:ascii="Arial" w:hAnsi="Arial" w:cs="Arial"/>
            <w:sz w:val="20"/>
          </w:rPr>
          <w:t>goerzel@hms-bg.de</w:t>
        </w:r>
      </w:hyperlink>
      <w:r w:rsidR="00367814" w:rsidRPr="00B17320">
        <w:rPr>
          <w:rFonts w:ascii="Arial" w:hAnsi="Arial" w:cs="Arial"/>
          <w:sz w:val="20"/>
        </w:rPr>
        <w:tab/>
        <w:t xml:space="preserve"> </w:t>
      </w:r>
      <w:r w:rsidR="00367814" w:rsidRPr="00B17320">
        <w:rPr>
          <w:rFonts w:ascii="Arial" w:hAnsi="Arial" w:cs="Arial"/>
          <w:sz w:val="20"/>
        </w:rPr>
        <w:tab/>
      </w:r>
      <w:hyperlink r:id="rId8" w:history="1">
        <w:r w:rsidR="00367814" w:rsidRPr="00B17320">
          <w:rPr>
            <w:rStyle w:val="Hyperlink"/>
            <w:rFonts w:ascii="Arial" w:hAnsi="Arial" w:cs="Arial"/>
            <w:sz w:val="20"/>
          </w:rPr>
          <w:t>www.hms-bg.de</w:t>
        </w:r>
      </w:hyperlink>
    </w:p>
    <w:p w:rsidR="00367814" w:rsidRPr="001961F0" w:rsidRDefault="00367814" w:rsidP="003678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8C0513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8C051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AE" w:rsidRDefault="00B36DAE" w:rsidP="005A26C4">
      <w:pPr>
        <w:spacing w:after="0" w:line="240" w:lineRule="auto"/>
      </w:pPr>
      <w:r>
        <w:separator/>
      </w:r>
    </w:p>
  </w:endnote>
  <w:endnote w:type="continuationSeparator" w:id="0">
    <w:p w:rsidR="00B36DAE" w:rsidRDefault="00B36DAE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AE" w:rsidRDefault="00B36DAE" w:rsidP="005A26C4">
      <w:pPr>
        <w:spacing w:after="0" w:line="240" w:lineRule="auto"/>
      </w:pPr>
      <w:r>
        <w:separator/>
      </w:r>
    </w:p>
  </w:footnote>
  <w:footnote w:type="continuationSeparator" w:id="0">
    <w:p w:rsidR="00B36DAE" w:rsidRDefault="00B36DAE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20757B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11297B">
      <w:rPr>
        <w:rFonts w:ascii="Arial" w:eastAsia="Calibri" w:hAnsi="Arial" w:cs="Arial"/>
        <w:b/>
        <w:bCs/>
        <w:sz w:val="28"/>
        <w:szCs w:val="28"/>
        <w:lang w:eastAsia="de-DE"/>
      </w:rPr>
      <w:t>8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11297B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1297B"/>
    <w:rsid w:val="001858A5"/>
    <w:rsid w:val="001A2659"/>
    <w:rsid w:val="001B5E55"/>
    <w:rsid w:val="001F47ED"/>
    <w:rsid w:val="0020757B"/>
    <w:rsid w:val="00232ED3"/>
    <w:rsid w:val="00280686"/>
    <w:rsid w:val="00286EB0"/>
    <w:rsid w:val="002A1A1B"/>
    <w:rsid w:val="002B4E59"/>
    <w:rsid w:val="002F67F6"/>
    <w:rsid w:val="003558BF"/>
    <w:rsid w:val="00365A0B"/>
    <w:rsid w:val="00367814"/>
    <w:rsid w:val="00390ACD"/>
    <w:rsid w:val="00413526"/>
    <w:rsid w:val="004A1169"/>
    <w:rsid w:val="004B78F9"/>
    <w:rsid w:val="004E1D17"/>
    <w:rsid w:val="004E5691"/>
    <w:rsid w:val="005036BB"/>
    <w:rsid w:val="0050747C"/>
    <w:rsid w:val="00574F9D"/>
    <w:rsid w:val="005805F8"/>
    <w:rsid w:val="005A26C4"/>
    <w:rsid w:val="005D5092"/>
    <w:rsid w:val="005D5591"/>
    <w:rsid w:val="00632516"/>
    <w:rsid w:val="00645B26"/>
    <w:rsid w:val="00650B0C"/>
    <w:rsid w:val="006936B9"/>
    <w:rsid w:val="006B755A"/>
    <w:rsid w:val="006F372F"/>
    <w:rsid w:val="00756940"/>
    <w:rsid w:val="007810AC"/>
    <w:rsid w:val="007B4353"/>
    <w:rsid w:val="007E2B72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36DAE"/>
    <w:rsid w:val="00B5447C"/>
    <w:rsid w:val="00B830A2"/>
    <w:rsid w:val="00BB442F"/>
    <w:rsid w:val="00BC512C"/>
    <w:rsid w:val="00C77E45"/>
    <w:rsid w:val="00C95762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0476D"/>
    <w:rsid w:val="00F613A9"/>
    <w:rsid w:val="00FB06BB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82AF1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s-b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erzel@hms-bg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&#228;rkle\Documents\Unternehmensdepesche\Depeschen%20bearbeitet\08-2025\www.vdaa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2025-09-01T17:26:00Z</dcterms:created>
  <dcterms:modified xsi:type="dcterms:W3CDTF">2025-09-01T17:26:00Z</dcterms:modified>
</cp:coreProperties>
</file>