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4C7E05" w:rsidRDefault="008C0513" w:rsidP="004C7E05">
      <w:pPr>
        <w:spacing w:after="0" w:line="240" w:lineRule="auto"/>
        <w:jc w:val="both"/>
        <w:rPr>
          <w:rFonts w:ascii="Arial" w:hAnsi="Arial" w:cs="Arial"/>
          <w:bCs/>
        </w:rPr>
      </w:pPr>
      <w:bookmarkStart w:id="0" w:name="_GoBack"/>
      <w:bookmarkEnd w:id="0"/>
    </w:p>
    <w:p w:rsidR="004C7E05" w:rsidRDefault="004C7E05" w:rsidP="004C7E05">
      <w:pPr>
        <w:spacing w:after="0" w:line="240" w:lineRule="auto"/>
        <w:jc w:val="center"/>
        <w:rPr>
          <w:rFonts w:ascii="Arial" w:hAnsi="Arial" w:cs="Arial"/>
          <w:b/>
          <w:bCs/>
        </w:rPr>
      </w:pPr>
      <w:r w:rsidRPr="004C7E05">
        <w:rPr>
          <w:rFonts w:ascii="Arial" w:hAnsi="Arial" w:cs="Arial"/>
          <w:b/>
          <w:bCs/>
        </w:rPr>
        <w:t>Verwaltungsgericht Gelsenkirchen: Täuschende Lehrerin wird zu Recht</w:t>
      </w:r>
    </w:p>
    <w:p w:rsidR="004C7E05" w:rsidRPr="004C7E05" w:rsidRDefault="004C7E05" w:rsidP="004C7E05">
      <w:pPr>
        <w:spacing w:after="0" w:line="240" w:lineRule="auto"/>
        <w:jc w:val="center"/>
        <w:rPr>
          <w:rFonts w:ascii="Arial" w:hAnsi="Arial" w:cs="Arial"/>
          <w:b/>
          <w:bCs/>
        </w:rPr>
      </w:pPr>
      <w:r w:rsidRPr="004C7E05">
        <w:rPr>
          <w:rFonts w:ascii="Arial" w:hAnsi="Arial" w:cs="Arial"/>
          <w:b/>
          <w:bCs/>
        </w:rPr>
        <w:t>nicht eingestellt</w:t>
      </w:r>
    </w:p>
    <w:p w:rsidR="004C7E05" w:rsidRPr="004C7E05" w:rsidRDefault="004C7E05" w:rsidP="004C7E05">
      <w:pPr>
        <w:spacing w:after="0" w:line="240" w:lineRule="auto"/>
        <w:jc w:val="both"/>
        <w:rPr>
          <w:rFonts w:ascii="Arial" w:eastAsia="Calibri" w:hAnsi="Arial" w:cs="Arial"/>
          <w:bCs/>
        </w:rPr>
      </w:pPr>
    </w:p>
    <w:p w:rsidR="004C7E05" w:rsidRPr="004C7E05" w:rsidRDefault="004C7E05" w:rsidP="004C7E05">
      <w:pPr>
        <w:spacing w:after="0" w:line="240" w:lineRule="auto"/>
        <w:jc w:val="both"/>
        <w:rPr>
          <w:rFonts w:ascii="Arial" w:eastAsia="Calibri" w:hAnsi="Arial" w:cs="Arial"/>
          <w:bCs/>
        </w:rPr>
      </w:pPr>
      <w:r w:rsidRPr="004C7E05">
        <w:rPr>
          <w:rFonts w:ascii="Arial" w:eastAsia="Calibri" w:hAnsi="Arial" w:cs="Arial"/>
          <w:bCs/>
        </w:rPr>
        <w:t>ein Artikel von Rechtsanwalt und Fachanwalt für Arbeitsrecht Michael Henn, Stuttgart.</w:t>
      </w:r>
    </w:p>
    <w:p w:rsidR="004C7E05" w:rsidRPr="004C7E05" w:rsidRDefault="004C7E05" w:rsidP="004C7E05">
      <w:pPr>
        <w:spacing w:after="0" w:line="240" w:lineRule="auto"/>
        <w:jc w:val="both"/>
        <w:rPr>
          <w:rFonts w:ascii="Arial" w:hAnsi="Arial" w:cs="Arial"/>
        </w:rPr>
      </w:pPr>
    </w:p>
    <w:p w:rsidR="004C7E05" w:rsidRPr="004C7E05" w:rsidRDefault="004C7E05" w:rsidP="004C7E05">
      <w:pPr>
        <w:spacing w:after="0" w:line="240" w:lineRule="auto"/>
        <w:jc w:val="both"/>
        <w:rPr>
          <w:rFonts w:ascii="Arial" w:hAnsi="Arial" w:cs="Arial"/>
          <w:b/>
          <w:bCs/>
        </w:rPr>
      </w:pPr>
      <w:r w:rsidRPr="004C7E05">
        <w:rPr>
          <w:rFonts w:ascii="Arial" w:hAnsi="Arial" w:cs="Arial"/>
          <w:b/>
          <w:bCs/>
        </w:rPr>
        <w:t>Das Land Nordrhein-Westfalen durfte einer Lehrerin die Verbeamtung versagen, weil sie bei der erforderlichen amtsärztlichen Überprüfung über ihren Gesundheitszustand getäuscht hat. Der Versagungsbescheid der Bezirksregierung Düsseldorf wegen berechtigter Zweifel an der charakterlichen Eignung der Lehrerin ist rechtmäßig.</w:t>
      </w:r>
    </w:p>
    <w:p w:rsidR="004C7E05" w:rsidRPr="004C7E05" w:rsidRDefault="004C7E05" w:rsidP="004C7E05">
      <w:pPr>
        <w:spacing w:after="0" w:line="240" w:lineRule="auto"/>
        <w:jc w:val="both"/>
        <w:rPr>
          <w:rFonts w:ascii="Arial" w:hAnsi="Arial" w:cs="Arial"/>
          <w:bCs/>
        </w:rPr>
      </w:pPr>
    </w:p>
    <w:p w:rsidR="004C7E05" w:rsidRPr="004C7E05" w:rsidRDefault="004C7E05" w:rsidP="004C7E05">
      <w:pPr>
        <w:spacing w:after="0" w:line="240" w:lineRule="auto"/>
        <w:jc w:val="both"/>
        <w:rPr>
          <w:rFonts w:ascii="Arial" w:hAnsi="Arial" w:cs="Arial"/>
        </w:rPr>
      </w:pPr>
      <w:bookmarkStart w:id="1" w:name="_Hlk159058646"/>
      <w:r w:rsidRPr="004C7E05">
        <w:rPr>
          <w:rFonts w:ascii="Arial" w:hAnsi="Arial" w:cs="Arial"/>
        </w:rPr>
        <w:t xml:space="preserve">Dies, so der Stuttgarter Fachanwalt für Arbeitsrecht Michael Henn, Präsident des VDAA - Verband deutscher </w:t>
      </w:r>
      <w:proofErr w:type="spellStart"/>
      <w:r w:rsidRPr="004C7E05">
        <w:rPr>
          <w:rFonts w:ascii="Arial" w:hAnsi="Arial" w:cs="Arial"/>
        </w:rPr>
        <w:t>ArbeitsrechtsAnwälte</w:t>
      </w:r>
      <w:proofErr w:type="spellEnd"/>
      <w:r w:rsidRPr="004C7E05">
        <w:rPr>
          <w:rFonts w:ascii="Arial" w:hAnsi="Arial" w:cs="Arial"/>
        </w:rPr>
        <w:t xml:space="preserve"> e. V. mit Sitz in Stuttgart</w:t>
      </w:r>
      <w:bookmarkEnd w:id="1"/>
      <w:r w:rsidRPr="004C7E05">
        <w:rPr>
          <w:rFonts w:ascii="Arial" w:hAnsi="Arial" w:cs="Arial"/>
        </w:rPr>
        <w:t>, hat das Verwaltungsgericht Gelsenkirchen mit Urteil vom 17. September</w:t>
      </w:r>
      <w:r>
        <w:rPr>
          <w:rFonts w:ascii="Arial" w:hAnsi="Arial" w:cs="Arial"/>
        </w:rPr>
        <w:t xml:space="preserve"> </w:t>
      </w:r>
      <w:r w:rsidRPr="004C7E05">
        <w:rPr>
          <w:rFonts w:ascii="Arial" w:hAnsi="Arial" w:cs="Arial"/>
        </w:rPr>
        <w:t>2025 (Az. 1 K 5204/24) entschieden.</w:t>
      </w:r>
    </w:p>
    <w:p w:rsidR="004C7E05" w:rsidRPr="004C7E05" w:rsidRDefault="004C7E05" w:rsidP="004C7E05">
      <w:pPr>
        <w:spacing w:after="0" w:line="240" w:lineRule="auto"/>
        <w:jc w:val="both"/>
        <w:rPr>
          <w:rFonts w:ascii="Arial" w:hAnsi="Arial" w:cs="Arial"/>
        </w:rPr>
      </w:pPr>
    </w:p>
    <w:p w:rsidR="004C7E05" w:rsidRPr="004C7E05" w:rsidRDefault="004C7E05" w:rsidP="004C7E05">
      <w:pPr>
        <w:spacing w:after="0" w:line="240" w:lineRule="auto"/>
        <w:jc w:val="both"/>
        <w:rPr>
          <w:rFonts w:ascii="Arial" w:hAnsi="Arial" w:cs="Arial"/>
        </w:rPr>
      </w:pPr>
      <w:r w:rsidRPr="004C7E05">
        <w:rPr>
          <w:rFonts w:ascii="Arial" w:hAnsi="Arial" w:cs="Arial"/>
        </w:rPr>
        <w:t>Die Klägerin war angestellte Lehrerin. Sie wollte verbeamtet werden. Im Zuge der hierfür notwendigen amtsärztlichen Untersuchung erklärte sie der zuständigen Amtsärztin, sie sei vor kurzem zur Abklärung einer Bauchraumverhärtung operiert worden. Daraufhin forderte die Amtsärztin von der Klägerin weitere Unterlagen und wies sie darauf hin, sie könne ihre Erklärung über die Schweigepflichtentbindung auch widerrufen. Dies tat die Klägerin, vereinbarte aber sogleich einen neuen Termin bei demselben Gesundheitsamt für eine neue amtsärztliche Untersuchung. Diese fand bei einer anderen Amtsärztin statt. Ihr verschwieg die Klägerin die Operation sowie die Verhärtung, so dass die Amtsärztin ihr die für die Verbeamtung notwendige gesundheitliche Eignung attestieren wollte. Bevor es zur Verbeamtung kam, fiel die doppelte Untersuchung auf. Die zuständige Bezirksregierung Düsseldorf lehnte die Bewerbung der Klägerin unter Verweis auf ihre mangelnde charakterliche Eignung als Lehrerin ab.</w:t>
      </w:r>
    </w:p>
    <w:p w:rsidR="004C7E05" w:rsidRPr="004C7E05" w:rsidRDefault="004C7E05" w:rsidP="004C7E05">
      <w:pPr>
        <w:spacing w:after="0" w:line="240" w:lineRule="auto"/>
        <w:jc w:val="both"/>
        <w:rPr>
          <w:rFonts w:ascii="Arial" w:hAnsi="Arial" w:cs="Arial"/>
        </w:rPr>
      </w:pPr>
    </w:p>
    <w:p w:rsidR="004C7E05" w:rsidRPr="004C7E05" w:rsidRDefault="004C7E05" w:rsidP="004C7E05">
      <w:pPr>
        <w:spacing w:after="0" w:line="240" w:lineRule="auto"/>
        <w:jc w:val="both"/>
        <w:rPr>
          <w:rFonts w:ascii="Arial" w:hAnsi="Arial" w:cs="Arial"/>
        </w:rPr>
      </w:pPr>
      <w:r w:rsidRPr="004C7E05">
        <w:rPr>
          <w:rFonts w:ascii="Arial" w:hAnsi="Arial" w:cs="Arial"/>
        </w:rPr>
        <w:t>Die Ablehnung erfolgte zurecht, wie die zuständige 1. Kammer des Verwaltungsgerichts nunmehr entschieden hat. Die Kammer sieht es als erwiesen an, dass die Klägerin zu ihren Gunsten getäuscht hat, um die Bauchraumverhärtung zu verschweigen und so täuschungsbedingt ihre gesundheitliche Eignung zu erschleichen. Dies ist mit dem Leitbild eines Lehrers, wie es die Bezirksregierung zulässigerweise formuliert, nicht zu vereinbaren. Lehrer stellen gerade auch in Ausübung ihrer Erziehungsfunktion ein Vorbild für aufrichtiges und regelkonformes Verhalten dar. Die Bezirksregierung hat dieses Leitbild zu Recht durch das Täuschungsmanöver der Klägerin als nachhaltig beschädigt angesehen. Ihr Vortrag, sie erachte die Verhärtung für medizinisch irrelevant, ist nicht durchschlagend. Bereits die Ausführungen der ersten Amtsärztin mussten der Klägerin deutlich gemacht haben, dass die Verbeamtung auch von der Abklärung der Bauchraumverhärtung abhängen wird. Die Kammer sah in dem Verhalten eine arglistige Täuschung, die selbst bei erfolgter Verbeamtung den Tatbestand der notwendigen Rücknahme einer Ernennung erfüllt hätte.</w:t>
      </w:r>
    </w:p>
    <w:p w:rsidR="004C7E05" w:rsidRPr="004C7E05" w:rsidRDefault="004C7E05" w:rsidP="004C7E05">
      <w:pPr>
        <w:spacing w:after="0" w:line="240" w:lineRule="auto"/>
        <w:jc w:val="both"/>
        <w:rPr>
          <w:rFonts w:ascii="Arial" w:hAnsi="Arial" w:cs="Arial"/>
        </w:rPr>
      </w:pPr>
    </w:p>
    <w:p w:rsidR="004C7E05" w:rsidRPr="004C7E05" w:rsidRDefault="004C7E05" w:rsidP="004C7E05">
      <w:pPr>
        <w:spacing w:after="0" w:line="240" w:lineRule="auto"/>
        <w:jc w:val="both"/>
        <w:rPr>
          <w:rFonts w:ascii="Arial" w:hAnsi="Arial" w:cs="Arial"/>
        </w:rPr>
      </w:pPr>
      <w:r w:rsidRPr="004C7E05">
        <w:rPr>
          <w:rFonts w:ascii="Arial" w:hAnsi="Arial" w:cs="Arial"/>
        </w:rPr>
        <w:t>Das Urteil ist noch nicht rechtskräftig. Die Klägerin kann bei dem Oberverwaltungsgericht für das Land Nordrhein-Westfalen die Zulassung der Berufung beantragen.</w:t>
      </w:r>
    </w:p>
    <w:p w:rsidR="004C7E05" w:rsidRPr="004C7E05" w:rsidRDefault="004C7E05" w:rsidP="004C7E05">
      <w:pPr>
        <w:spacing w:after="0" w:line="240" w:lineRule="auto"/>
        <w:jc w:val="both"/>
        <w:rPr>
          <w:rFonts w:ascii="Arial" w:hAnsi="Arial" w:cs="Arial"/>
        </w:rPr>
      </w:pPr>
    </w:p>
    <w:p w:rsidR="004C7E05" w:rsidRPr="004C7E05" w:rsidRDefault="004C7E05" w:rsidP="004C7E05">
      <w:pPr>
        <w:spacing w:after="0" w:line="240" w:lineRule="auto"/>
        <w:jc w:val="both"/>
        <w:rPr>
          <w:rFonts w:ascii="Arial" w:hAnsi="Arial" w:cs="Arial"/>
        </w:rPr>
      </w:pPr>
      <w:r w:rsidRPr="004C7E05">
        <w:rPr>
          <w:rFonts w:ascii="Arial" w:hAnsi="Arial" w:cs="Arial"/>
        </w:rPr>
        <w:t xml:space="preserve">Henn empfahl, die Entscheidung zu beachten und in Zweifelsfällen rechtlichen Rat einzuholen, wobei er u. a. dazu auch auf den VDAA-Verband deutscher </w:t>
      </w:r>
      <w:proofErr w:type="spellStart"/>
      <w:r w:rsidRPr="004C7E05">
        <w:rPr>
          <w:rFonts w:ascii="Arial" w:hAnsi="Arial" w:cs="Arial"/>
        </w:rPr>
        <w:t>ArbeitsrechtsAnwälte</w:t>
      </w:r>
      <w:proofErr w:type="spellEnd"/>
      <w:r w:rsidRPr="004C7E05">
        <w:rPr>
          <w:rFonts w:ascii="Arial" w:hAnsi="Arial" w:cs="Arial"/>
        </w:rPr>
        <w:t xml:space="preserve"> e. V. – </w:t>
      </w:r>
      <w:hyperlink r:id="rId6" w:history="1">
        <w:r w:rsidRPr="004C7E05">
          <w:rPr>
            <w:rStyle w:val="Hyperlink"/>
            <w:rFonts w:ascii="Arial" w:hAnsi="Arial" w:cs="Arial"/>
          </w:rPr>
          <w:t>www.vdaa.de</w:t>
        </w:r>
      </w:hyperlink>
      <w:r w:rsidRPr="004C7E05">
        <w:rPr>
          <w:rFonts w:ascii="Arial" w:hAnsi="Arial" w:cs="Arial"/>
        </w:rPr>
        <w:t xml:space="preserve"> – verwies</w:t>
      </w:r>
      <w:r w:rsidRPr="004C7E05">
        <w:rPr>
          <w:rFonts w:ascii="Arial" w:hAnsi="Arial" w:cs="Arial"/>
          <w:b/>
        </w:rPr>
        <w:t>.</w:t>
      </w:r>
    </w:p>
    <w:p w:rsidR="00D4563A" w:rsidRPr="004C7E05" w:rsidRDefault="00D4563A" w:rsidP="004C7E05">
      <w:pPr>
        <w:spacing w:after="0" w:line="240" w:lineRule="auto"/>
        <w:jc w:val="both"/>
        <w:rPr>
          <w:rFonts w:ascii="Arial" w:hAnsi="Arial" w:cs="Arial"/>
        </w:rPr>
      </w:pPr>
    </w:p>
    <w:p w:rsidR="00D4563A" w:rsidRPr="004C7E05" w:rsidRDefault="00D4563A" w:rsidP="004C7E05">
      <w:pPr>
        <w:spacing w:after="0" w:line="240" w:lineRule="auto"/>
        <w:jc w:val="both"/>
        <w:rPr>
          <w:rFonts w:ascii="Arial" w:hAnsi="Arial" w:cs="Arial"/>
        </w:rPr>
      </w:pPr>
    </w:p>
    <w:p w:rsidR="00846A64" w:rsidRPr="004C7E05" w:rsidRDefault="00846A64" w:rsidP="004C7E05">
      <w:pPr>
        <w:spacing w:after="0" w:line="240" w:lineRule="auto"/>
        <w:jc w:val="both"/>
        <w:rPr>
          <w:rFonts w:ascii="Arial" w:eastAsia="Arial Unicode MS" w:hAnsi="Arial" w:cs="Arial"/>
          <w:sz w:val="20"/>
          <w:szCs w:val="20"/>
          <w:lang w:eastAsia="de-DE"/>
        </w:rPr>
      </w:pPr>
      <w:r w:rsidRPr="004C7E05">
        <w:rPr>
          <w:rFonts w:ascii="Arial" w:eastAsia="Times New Roman" w:hAnsi="Arial" w:cs="Arial"/>
          <w:sz w:val="20"/>
          <w:szCs w:val="20"/>
          <w:lang w:eastAsia="de-DE"/>
        </w:rPr>
        <w:t xml:space="preserve">Der Autor ist Präsident </w:t>
      </w:r>
      <w:r w:rsidRPr="004C7E05">
        <w:rPr>
          <w:rFonts w:ascii="Arial" w:eastAsia="Times New Roman" w:hAnsi="Arial" w:cs="Arial"/>
          <w:sz w:val="20"/>
          <w:szCs w:val="20"/>
        </w:rPr>
        <w:t>des VDAA Verband deutscher Arbeitsrechtsanwälte e. V.</w:t>
      </w:r>
    </w:p>
    <w:p w:rsidR="00846A64" w:rsidRPr="004C7E05" w:rsidRDefault="00846A64" w:rsidP="004C7E05">
      <w:pPr>
        <w:spacing w:after="0" w:line="240" w:lineRule="auto"/>
        <w:jc w:val="both"/>
        <w:rPr>
          <w:rFonts w:ascii="Arial" w:hAnsi="Arial" w:cs="Arial"/>
          <w:b/>
          <w:sz w:val="20"/>
          <w:szCs w:val="20"/>
        </w:rPr>
      </w:pPr>
    </w:p>
    <w:p w:rsidR="006B755A" w:rsidRPr="004C7E05" w:rsidRDefault="006B755A" w:rsidP="004C7E05">
      <w:pPr>
        <w:autoSpaceDE w:val="0"/>
        <w:autoSpaceDN w:val="0"/>
        <w:adjustRightInd w:val="0"/>
        <w:spacing w:after="0" w:line="240" w:lineRule="auto"/>
        <w:jc w:val="both"/>
        <w:rPr>
          <w:rFonts w:ascii="Arial" w:eastAsia="Calibri" w:hAnsi="Arial" w:cs="Arial"/>
          <w:color w:val="000000"/>
          <w:sz w:val="20"/>
          <w:szCs w:val="20"/>
        </w:rPr>
      </w:pPr>
      <w:r w:rsidRPr="004C7E05">
        <w:rPr>
          <w:rFonts w:ascii="Arial" w:eastAsia="Calibri" w:hAnsi="Arial" w:cs="Arial"/>
          <w:color w:val="000000"/>
          <w:sz w:val="20"/>
          <w:szCs w:val="20"/>
        </w:rPr>
        <w:lastRenderedPageBreak/>
        <w:t>Für Rückfragen steht Ihnen der Autor gerne zur Verfügung.</w:t>
      </w:r>
    </w:p>
    <w:p w:rsidR="006B755A" w:rsidRPr="004C7E05" w:rsidRDefault="006B755A" w:rsidP="004C7E05">
      <w:pPr>
        <w:spacing w:after="0" w:line="240" w:lineRule="auto"/>
        <w:jc w:val="both"/>
        <w:rPr>
          <w:rFonts w:ascii="Arial" w:hAnsi="Arial" w:cs="Arial"/>
          <w:sz w:val="20"/>
          <w:szCs w:val="20"/>
        </w:rPr>
      </w:pPr>
    </w:p>
    <w:p w:rsidR="00846A64" w:rsidRPr="004C7E05" w:rsidRDefault="00A82319" w:rsidP="004C7E05">
      <w:pPr>
        <w:spacing w:after="0" w:line="240" w:lineRule="auto"/>
        <w:jc w:val="both"/>
        <w:rPr>
          <w:rFonts w:ascii="Arial" w:hAnsi="Arial" w:cs="Arial"/>
          <w:sz w:val="20"/>
          <w:szCs w:val="20"/>
        </w:rPr>
      </w:pPr>
      <w:r w:rsidRPr="004C7E05">
        <w:rPr>
          <w:rFonts w:ascii="Arial" w:hAnsi="Arial" w:cs="Arial"/>
          <w:sz w:val="20"/>
          <w:szCs w:val="20"/>
        </w:rPr>
        <w:t>Michael Henn</w:t>
      </w:r>
    </w:p>
    <w:p w:rsidR="00846A64" w:rsidRPr="004C7E05" w:rsidRDefault="00A82319" w:rsidP="004C7E05">
      <w:pPr>
        <w:spacing w:after="0" w:line="240" w:lineRule="auto"/>
        <w:jc w:val="both"/>
        <w:rPr>
          <w:rFonts w:ascii="Arial" w:hAnsi="Arial" w:cs="Arial"/>
          <w:sz w:val="20"/>
          <w:szCs w:val="20"/>
        </w:rPr>
      </w:pPr>
      <w:r w:rsidRPr="004C7E05">
        <w:rPr>
          <w:rFonts w:ascii="Arial" w:hAnsi="Arial" w:cs="Arial"/>
          <w:sz w:val="20"/>
          <w:szCs w:val="20"/>
        </w:rPr>
        <w:t>Rechtsanwalt</w:t>
      </w:r>
      <w:r w:rsidR="000C081E" w:rsidRPr="004C7E05">
        <w:rPr>
          <w:rFonts w:ascii="Arial" w:hAnsi="Arial" w:cs="Arial"/>
          <w:sz w:val="20"/>
          <w:szCs w:val="20"/>
        </w:rPr>
        <w:t xml:space="preserve"> / </w:t>
      </w:r>
      <w:r w:rsidRPr="004C7E05">
        <w:rPr>
          <w:rFonts w:ascii="Arial" w:hAnsi="Arial" w:cs="Arial"/>
          <w:sz w:val="20"/>
          <w:szCs w:val="20"/>
        </w:rPr>
        <w:t>Fachanwalt für Erbrecht</w:t>
      </w:r>
      <w:r w:rsidR="000C081E" w:rsidRPr="004C7E05">
        <w:rPr>
          <w:rFonts w:ascii="Arial" w:hAnsi="Arial" w:cs="Arial"/>
          <w:sz w:val="20"/>
          <w:szCs w:val="20"/>
        </w:rPr>
        <w:t xml:space="preserve"> / </w:t>
      </w:r>
      <w:r w:rsidRPr="004C7E05">
        <w:rPr>
          <w:rFonts w:ascii="Arial" w:hAnsi="Arial" w:cs="Arial"/>
          <w:sz w:val="20"/>
          <w:szCs w:val="20"/>
        </w:rPr>
        <w:t>Fachanwalt für Arbeitsrecht</w:t>
      </w:r>
    </w:p>
    <w:p w:rsidR="00A82319" w:rsidRPr="004C7E05" w:rsidRDefault="00A82319" w:rsidP="004C7E05">
      <w:pPr>
        <w:spacing w:after="0" w:line="240" w:lineRule="auto"/>
        <w:jc w:val="both"/>
        <w:rPr>
          <w:rFonts w:ascii="Arial" w:hAnsi="Arial" w:cs="Arial"/>
          <w:sz w:val="20"/>
          <w:szCs w:val="20"/>
        </w:rPr>
      </w:pPr>
      <w:r w:rsidRPr="004C7E05">
        <w:rPr>
          <w:rFonts w:ascii="Arial" w:hAnsi="Arial" w:cs="Arial"/>
          <w:sz w:val="20"/>
          <w:szCs w:val="20"/>
        </w:rPr>
        <w:t>VDAA – Präsident</w:t>
      </w:r>
    </w:p>
    <w:p w:rsidR="00846A64" w:rsidRPr="004C7E05" w:rsidRDefault="00A82319" w:rsidP="004C7E05">
      <w:pPr>
        <w:spacing w:after="0" w:line="240" w:lineRule="auto"/>
        <w:jc w:val="both"/>
        <w:rPr>
          <w:rFonts w:ascii="Arial" w:hAnsi="Arial" w:cs="Arial"/>
          <w:sz w:val="20"/>
          <w:szCs w:val="20"/>
        </w:rPr>
      </w:pPr>
      <w:r w:rsidRPr="004C7E05">
        <w:rPr>
          <w:rFonts w:ascii="Arial" w:hAnsi="Arial" w:cs="Arial"/>
          <w:sz w:val="20"/>
          <w:szCs w:val="20"/>
        </w:rPr>
        <w:t>Rechtsanwälte Dr. Gaupp &amp; Coll</w:t>
      </w:r>
    </w:p>
    <w:p w:rsidR="00A82319" w:rsidRPr="004C7E05" w:rsidRDefault="00A82319" w:rsidP="004C7E05">
      <w:pPr>
        <w:spacing w:after="0" w:line="240" w:lineRule="auto"/>
        <w:jc w:val="both"/>
        <w:rPr>
          <w:rFonts w:ascii="Arial" w:hAnsi="Arial" w:cs="Arial"/>
          <w:sz w:val="20"/>
          <w:szCs w:val="20"/>
        </w:rPr>
      </w:pPr>
      <w:proofErr w:type="spellStart"/>
      <w:r w:rsidRPr="004C7E05">
        <w:rPr>
          <w:rFonts w:ascii="Arial" w:hAnsi="Arial" w:cs="Arial"/>
          <w:sz w:val="20"/>
          <w:szCs w:val="20"/>
        </w:rPr>
        <w:t>Gerokstr</w:t>
      </w:r>
      <w:proofErr w:type="spellEnd"/>
      <w:r w:rsidRPr="004C7E05">
        <w:rPr>
          <w:rFonts w:ascii="Arial" w:hAnsi="Arial" w:cs="Arial"/>
          <w:sz w:val="20"/>
          <w:szCs w:val="20"/>
        </w:rPr>
        <w:t>. 8</w:t>
      </w:r>
      <w:r w:rsidR="000C081E" w:rsidRPr="004C7E05">
        <w:rPr>
          <w:rFonts w:ascii="Arial" w:hAnsi="Arial" w:cs="Arial"/>
          <w:sz w:val="20"/>
          <w:szCs w:val="20"/>
        </w:rPr>
        <w:tab/>
      </w:r>
      <w:r w:rsidR="000C081E" w:rsidRPr="004C7E05">
        <w:rPr>
          <w:rFonts w:ascii="Arial" w:hAnsi="Arial" w:cs="Arial"/>
          <w:sz w:val="20"/>
          <w:szCs w:val="20"/>
        </w:rPr>
        <w:tab/>
      </w:r>
      <w:r w:rsidRPr="004C7E05">
        <w:rPr>
          <w:rFonts w:ascii="Arial" w:hAnsi="Arial" w:cs="Arial"/>
          <w:sz w:val="20"/>
          <w:szCs w:val="20"/>
        </w:rPr>
        <w:t>70188 Stuttgart</w:t>
      </w:r>
    </w:p>
    <w:p w:rsidR="00846A64" w:rsidRPr="004C7E05" w:rsidRDefault="00A82319" w:rsidP="004C7E05">
      <w:pPr>
        <w:spacing w:after="0" w:line="240" w:lineRule="auto"/>
        <w:jc w:val="both"/>
        <w:rPr>
          <w:rFonts w:ascii="Arial" w:hAnsi="Arial" w:cs="Arial"/>
          <w:sz w:val="20"/>
          <w:szCs w:val="20"/>
        </w:rPr>
      </w:pPr>
      <w:r w:rsidRPr="004C7E05">
        <w:rPr>
          <w:rFonts w:ascii="Arial" w:hAnsi="Arial" w:cs="Arial"/>
          <w:sz w:val="20"/>
          <w:szCs w:val="20"/>
        </w:rPr>
        <w:t>Tel.: 0711/30 58 93-0</w:t>
      </w:r>
      <w:r w:rsidR="000C081E" w:rsidRPr="004C7E05">
        <w:rPr>
          <w:rFonts w:ascii="Arial" w:hAnsi="Arial" w:cs="Arial"/>
          <w:sz w:val="20"/>
          <w:szCs w:val="20"/>
        </w:rPr>
        <w:tab/>
      </w:r>
      <w:r w:rsidRPr="004C7E05">
        <w:rPr>
          <w:rFonts w:ascii="Arial" w:hAnsi="Arial" w:cs="Arial"/>
          <w:sz w:val="20"/>
          <w:szCs w:val="20"/>
        </w:rPr>
        <w:t>Fax: 0711/30 58 93-11</w:t>
      </w:r>
    </w:p>
    <w:p w:rsidR="00A82319" w:rsidRPr="004C7E05" w:rsidRDefault="00B96761" w:rsidP="004C7E05">
      <w:pPr>
        <w:spacing w:after="0" w:line="240" w:lineRule="auto"/>
        <w:jc w:val="both"/>
        <w:rPr>
          <w:rFonts w:ascii="Arial" w:hAnsi="Arial" w:cs="Arial"/>
          <w:sz w:val="20"/>
          <w:szCs w:val="20"/>
        </w:rPr>
      </w:pPr>
      <w:hyperlink r:id="rId7" w:history="1">
        <w:r w:rsidR="00A82319" w:rsidRPr="004C7E05">
          <w:rPr>
            <w:rStyle w:val="Hyperlink"/>
            <w:rFonts w:ascii="Arial" w:hAnsi="Arial" w:cs="Arial"/>
            <w:sz w:val="20"/>
            <w:szCs w:val="20"/>
          </w:rPr>
          <w:t>stuttgart@drgaupp.de</w:t>
        </w:r>
      </w:hyperlink>
      <w:r w:rsidR="000C081E" w:rsidRPr="004C7E05">
        <w:rPr>
          <w:rStyle w:val="Hyperlink"/>
          <w:rFonts w:ascii="Arial" w:hAnsi="Arial" w:cs="Arial"/>
          <w:sz w:val="20"/>
          <w:szCs w:val="20"/>
        </w:rPr>
        <w:tab/>
      </w:r>
      <w:hyperlink r:id="rId8" w:history="1">
        <w:r w:rsidR="00A82319" w:rsidRPr="004C7E05">
          <w:rPr>
            <w:rStyle w:val="Hyperlink"/>
            <w:rFonts w:ascii="Arial" w:hAnsi="Arial" w:cs="Arial"/>
            <w:sz w:val="20"/>
            <w:szCs w:val="20"/>
          </w:rPr>
          <w:t>www.drgaupp.de</w:t>
        </w:r>
      </w:hyperlink>
    </w:p>
    <w:p w:rsidR="00A82319" w:rsidRPr="004C7E05" w:rsidRDefault="00A82319" w:rsidP="004C7E05">
      <w:pPr>
        <w:spacing w:after="0" w:line="240" w:lineRule="auto"/>
        <w:jc w:val="both"/>
        <w:rPr>
          <w:rFonts w:ascii="Arial" w:eastAsia="Calibri" w:hAnsi="Arial" w:cs="Arial"/>
          <w:color w:val="000000"/>
          <w:sz w:val="20"/>
          <w:szCs w:val="20"/>
        </w:rPr>
      </w:pPr>
    </w:p>
    <w:p w:rsidR="004C7E05" w:rsidRPr="004C7E05" w:rsidRDefault="004C7E05">
      <w:pPr>
        <w:spacing w:after="0" w:line="240" w:lineRule="auto"/>
        <w:jc w:val="both"/>
        <w:rPr>
          <w:rFonts w:ascii="Arial" w:eastAsia="Calibri" w:hAnsi="Arial" w:cs="Arial"/>
          <w:color w:val="000000"/>
          <w:sz w:val="20"/>
          <w:szCs w:val="20"/>
        </w:rPr>
      </w:pPr>
    </w:p>
    <w:sectPr w:rsidR="004C7E05" w:rsidRPr="004C7E0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761" w:rsidRDefault="00B96761" w:rsidP="005A26C4">
      <w:pPr>
        <w:spacing w:after="0" w:line="240" w:lineRule="auto"/>
      </w:pPr>
      <w:r>
        <w:separator/>
      </w:r>
    </w:p>
  </w:endnote>
  <w:endnote w:type="continuationSeparator" w:id="0">
    <w:p w:rsidR="00B96761" w:rsidRDefault="00B96761"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761" w:rsidRDefault="00B96761" w:rsidP="005A26C4">
      <w:pPr>
        <w:spacing w:after="0" w:line="240" w:lineRule="auto"/>
      </w:pPr>
      <w:r>
        <w:separator/>
      </w:r>
    </w:p>
  </w:footnote>
  <w:footnote w:type="continuationSeparator" w:id="0">
    <w:p w:rsidR="00B96761" w:rsidRDefault="00B96761"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25073D">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D4563A">
      <w:rPr>
        <w:rFonts w:ascii="Arial" w:eastAsia="Calibri" w:hAnsi="Arial" w:cs="Arial"/>
        <w:b/>
        <w:bCs/>
        <w:sz w:val="28"/>
        <w:szCs w:val="28"/>
        <w:lang w:eastAsia="de-DE"/>
      </w:rPr>
      <w:t>0</w:t>
    </w:r>
    <w:r w:rsidR="001F4F01">
      <w:rPr>
        <w:rFonts w:ascii="Arial" w:eastAsia="Calibri" w:hAnsi="Arial" w:cs="Arial"/>
        <w:b/>
        <w:bCs/>
        <w:sz w:val="28"/>
        <w:szCs w:val="28"/>
        <w:lang w:eastAsia="de-DE"/>
      </w:rPr>
      <w:t>9</w:t>
    </w:r>
    <w:r w:rsidRPr="00CF7AC2">
      <w:rPr>
        <w:rFonts w:ascii="Arial" w:eastAsia="Calibri" w:hAnsi="Arial" w:cs="Arial"/>
        <w:b/>
        <w:bCs/>
        <w:sz w:val="28"/>
        <w:szCs w:val="28"/>
        <w:lang w:eastAsia="de-DE"/>
      </w:rPr>
      <w:t>-202</w:t>
    </w:r>
    <w:r w:rsidR="001F4F01">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16E18"/>
    <w:rsid w:val="001A2659"/>
    <w:rsid w:val="001B5E55"/>
    <w:rsid w:val="001F47ED"/>
    <w:rsid w:val="001F4F01"/>
    <w:rsid w:val="002253B7"/>
    <w:rsid w:val="00232ED3"/>
    <w:rsid w:val="0025073D"/>
    <w:rsid w:val="00280686"/>
    <w:rsid w:val="00286EB0"/>
    <w:rsid w:val="002A1A1B"/>
    <w:rsid w:val="002B4E59"/>
    <w:rsid w:val="002F67F6"/>
    <w:rsid w:val="003558BF"/>
    <w:rsid w:val="00390ACD"/>
    <w:rsid w:val="003D7459"/>
    <w:rsid w:val="004A1169"/>
    <w:rsid w:val="004B78F9"/>
    <w:rsid w:val="004C7E05"/>
    <w:rsid w:val="004E1D17"/>
    <w:rsid w:val="004E46D4"/>
    <w:rsid w:val="004E5691"/>
    <w:rsid w:val="005036BB"/>
    <w:rsid w:val="0050747C"/>
    <w:rsid w:val="00574F9D"/>
    <w:rsid w:val="005805F8"/>
    <w:rsid w:val="005A26C4"/>
    <w:rsid w:val="005D5092"/>
    <w:rsid w:val="00632516"/>
    <w:rsid w:val="00645B26"/>
    <w:rsid w:val="00650B0C"/>
    <w:rsid w:val="006936B9"/>
    <w:rsid w:val="00696CC9"/>
    <w:rsid w:val="006B755A"/>
    <w:rsid w:val="006F372F"/>
    <w:rsid w:val="007810AC"/>
    <w:rsid w:val="007B4353"/>
    <w:rsid w:val="007E2B72"/>
    <w:rsid w:val="0083079E"/>
    <w:rsid w:val="008406B2"/>
    <w:rsid w:val="00846A64"/>
    <w:rsid w:val="00854FA1"/>
    <w:rsid w:val="008A1DB8"/>
    <w:rsid w:val="008C0513"/>
    <w:rsid w:val="00936146"/>
    <w:rsid w:val="00985B0C"/>
    <w:rsid w:val="00991CBA"/>
    <w:rsid w:val="0099463F"/>
    <w:rsid w:val="009A15EB"/>
    <w:rsid w:val="009B1600"/>
    <w:rsid w:val="009E21A8"/>
    <w:rsid w:val="00A722BC"/>
    <w:rsid w:val="00A81404"/>
    <w:rsid w:val="00A82319"/>
    <w:rsid w:val="00A827D9"/>
    <w:rsid w:val="00AE5F98"/>
    <w:rsid w:val="00B00200"/>
    <w:rsid w:val="00B5447C"/>
    <w:rsid w:val="00B830A2"/>
    <w:rsid w:val="00B96761"/>
    <w:rsid w:val="00BB442F"/>
    <w:rsid w:val="00BC512C"/>
    <w:rsid w:val="00C77E45"/>
    <w:rsid w:val="00C95762"/>
    <w:rsid w:val="00D1355D"/>
    <w:rsid w:val="00D13872"/>
    <w:rsid w:val="00D1712B"/>
    <w:rsid w:val="00D4563A"/>
    <w:rsid w:val="00D64924"/>
    <w:rsid w:val="00DB65DB"/>
    <w:rsid w:val="00DC3D53"/>
    <w:rsid w:val="00DD0431"/>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D86F"/>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9-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2025-10-05T15:15:00Z</dcterms:created>
  <dcterms:modified xsi:type="dcterms:W3CDTF">2025-10-05T15:16:00Z</dcterms:modified>
</cp:coreProperties>
</file>