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86672" w14:textId="77777777" w:rsidR="001B366C" w:rsidRPr="001B366C" w:rsidRDefault="001B366C" w:rsidP="001B366C">
      <w:pPr>
        <w:spacing w:after="0" w:line="240" w:lineRule="auto"/>
        <w:jc w:val="both"/>
        <w:rPr>
          <w:rFonts w:ascii="Arial" w:hAnsi="Arial" w:cs="Arial"/>
          <w:bCs/>
        </w:rPr>
      </w:pPr>
      <w:bookmarkStart w:id="0" w:name="_GoBack"/>
      <w:bookmarkEnd w:id="0"/>
    </w:p>
    <w:p w14:paraId="381F28F0" w14:textId="77777777" w:rsidR="001B366C" w:rsidRPr="001B366C" w:rsidRDefault="001B366C" w:rsidP="00EE08B2">
      <w:pPr>
        <w:spacing w:after="0" w:line="240" w:lineRule="auto"/>
        <w:jc w:val="center"/>
        <w:rPr>
          <w:rFonts w:ascii="Arial" w:hAnsi="Arial" w:cs="Arial"/>
          <w:b/>
          <w:bCs/>
        </w:rPr>
      </w:pPr>
      <w:r w:rsidRPr="001B366C">
        <w:rPr>
          <w:rFonts w:ascii="Arial" w:hAnsi="Arial" w:cs="Arial"/>
          <w:b/>
          <w:bCs/>
        </w:rPr>
        <w:t>Kein Kurzarbeitergeld bei Scheinarbeitsverhältnis</w:t>
      </w:r>
    </w:p>
    <w:p w14:paraId="41FB5DA9" w14:textId="77777777" w:rsidR="001B366C" w:rsidRPr="001B366C" w:rsidRDefault="001B366C" w:rsidP="001B366C">
      <w:pPr>
        <w:spacing w:after="0" w:line="240" w:lineRule="auto"/>
        <w:jc w:val="both"/>
        <w:rPr>
          <w:rFonts w:ascii="Arial" w:eastAsia="Calibri" w:hAnsi="Arial" w:cs="Arial"/>
          <w:bCs/>
        </w:rPr>
      </w:pPr>
    </w:p>
    <w:p w14:paraId="22E6D34B" w14:textId="0C44AF07" w:rsidR="001B366C" w:rsidRPr="001B366C" w:rsidRDefault="001B366C" w:rsidP="001B366C">
      <w:pPr>
        <w:spacing w:after="0" w:line="240" w:lineRule="auto"/>
        <w:jc w:val="both"/>
        <w:rPr>
          <w:rFonts w:ascii="Arial" w:eastAsia="Calibri" w:hAnsi="Arial" w:cs="Arial"/>
          <w:bCs/>
        </w:rPr>
      </w:pPr>
      <w:r w:rsidRPr="001B366C">
        <w:rPr>
          <w:rFonts w:ascii="Arial" w:eastAsia="Calibri" w:hAnsi="Arial" w:cs="Arial"/>
          <w:bCs/>
        </w:rPr>
        <w:t>ein Artikel von Rechtsanwalt und Fachanwalt für Arbeitsrecht Michael Henn, Stuttgart.</w:t>
      </w:r>
    </w:p>
    <w:p w14:paraId="1E724D0A" w14:textId="77777777" w:rsidR="001B366C" w:rsidRPr="001B366C" w:rsidRDefault="001B366C" w:rsidP="001B366C">
      <w:pPr>
        <w:spacing w:after="0" w:line="240" w:lineRule="auto"/>
        <w:jc w:val="both"/>
        <w:rPr>
          <w:rFonts w:ascii="Arial" w:hAnsi="Arial" w:cs="Arial"/>
          <w:bCs/>
        </w:rPr>
      </w:pPr>
    </w:p>
    <w:p w14:paraId="220247E9" w14:textId="00510980" w:rsidR="001B366C" w:rsidRPr="001B366C" w:rsidRDefault="001B366C" w:rsidP="001B366C">
      <w:pPr>
        <w:spacing w:after="0" w:line="240" w:lineRule="auto"/>
        <w:jc w:val="both"/>
        <w:rPr>
          <w:rFonts w:ascii="Arial" w:hAnsi="Arial" w:cs="Arial"/>
          <w:b/>
          <w:bCs/>
        </w:rPr>
      </w:pPr>
      <w:bookmarkStart w:id="1" w:name="_Hlk159058646"/>
      <w:r w:rsidRPr="001B366C">
        <w:rPr>
          <w:rFonts w:ascii="Arial" w:hAnsi="Arial" w:cs="Arial"/>
          <w:b/>
          <w:bCs/>
        </w:rPr>
        <w:t xml:space="preserve">Voraussetzung für den Anspruch von Arbeitnehmerinnen und Arbeitnehmern ist unter anderem, dass ein erheblicher Arbeitsausfall mit Entgeltausfall vorliegt. Den Anspruch auf Kurzarbeitergeld macht der Arbeitgeber gegenüber der Bundesagentur für Arbeit in eigenem Namen geltend. </w:t>
      </w:r>
    </w:p>
    <w:p w14:paraId="4C8D6FDD" w14:textId="77777777" w:rsidR="001B366C" w:rsidRPr="001B366C" w:rsidRDefault="001B366C" w:rsidP="001B366C">
      <w:pPr>
        <w:spacing w:after="0" w:line="240" w:lineRule="auto"/>
        <w:jc w:val="both"/>
        <w:rPr>
          <w:rFonts w:ascii="Arial" w:hAnsi="Arial" w:cs="Arial"/>
          <w:bCs/>
        </w:rPr>
      </w:pPr>
    </w:p>
    <w:p w14:paraId="6909504B" w14:textId="77777777" w:rsidR="001B366C" w:rsidRPr="001B366C" w:rsidRDefault="001B366C" w:rsidP="001B366C">
      <w:pPr>
        <w:spacing w:after="0" w:line="240" w:lineRule="auto"/>
        <w:jc w:val="both"/>
        <w:rPr>
          <w:rFonts w:ascii="Arial" w:hAnsi="Arial" w:cs="Arial"/>
        </w:rPr>
      </w:pPr>
      <w:r w:rsidRPr="001B366C">
        <w:rPr>
          <w:rFonts w:ascii="Arial" w:hAnsi="Arial" w:cs="Arial"/>
        </w:rPr>
        <w:t>Das Hessische Landessozialgerichts hat nun entschieden, dass bei Vorliegen eines Scheinarbeitsverhältnisses kein Anspruch auf Kurzarbeitergeld besteht.</w:t>
      </w:r>
    </w:p>
    <w:p w14:paraId="255A3360" w14:textId="77777777" w:rsidR="001B366C" w:rsidRPr="001B366C" w:rsidRDefault="001B366C" w:rsidP="001B366C">
      <w:pPr>
        <w:spacing w:after="0" w:line="240" w:lineRule="auto"/>
        <w:jc w:val="both"/>
        <w:rPr>
          <w:rFonts w:ascii="Arial" w:hAnsi="Arial" w:cs="Arial"/>
        </w:rPr>
      </w:pPr>
    </w:p>
    <w:p w14:paraId="1071B375" w14:textId="77777777" w:rsidR="001B366C" w:rsidRPr="001B366C" w:rsidRDefault="001B366C" w:rsidP="001B366C">
      <w:pPr>
        <w:spacing w:after="0" w:line="240" w:lineRule="auto"/>
        <w:jc w:val="both"/>
        <w:rPr>
          <w:rFonts w:ascii="Arial" w:hAnsi="Arial" w:cs="Arial"/>
        </w:rPr>
      </w:pPr>
      <w:r w:rsidRPr="001B366C">
        <w:rPr>
          <w:rFonts w:ascii="Arial" w:hAnsi="Arial" w:cs="Arial"/>
        </w:rPr>
        <w:t xml:space="preserve">Darauf verweist der Stuttgarter Fachanwalt für Arbeitsrecht Michael Henn, Präsident des VDAA - Verband deutscher </w:t>
      </w:r>
      <w:proofErr w:type="spellStart"/>
      <w:r w:rsidRPr="001B366C">
        <w:rPr>
          <w:rFonts w:ascii="Arial" w:hAnsi="Arial" w:cs="Arial"/>
        </w:rPr>
        <w:t>ArbeitsrechtsAnwälte</w:t>
      </w:r>
      <w:proofErr w:type="spellEnd"/>
      <w:r w:rsidRPr="001B366C">
        <w:rPr>
          <w:rFonts w:ascii="Arial" w:hAnsi="Arial" w:cs="Arial"/>
        </w:rPr>
        <w:t xml:space="preserve"> e. V. mit Sitz in Stuttgart</w:t>
      </w:r>
      <w:bookmarkEnd w:id="1"/>
      <w:r w:rsidRPr="001B366C">
        <w:rPr>
          <w:rFonts w:ascii="Arial" w:hAnsi="Arial" w:cs="Arial"/>
        </w:rPr>
        <w:t xml:space="preserve"> unter Hinweis auf die Mitteilung des Gerichts (BAG) vom 26. Januar 2026 zu seiner Entscheidung Az. L 7 AL 5/23.</w:t>
      </w:r>
    </w:p>
    <w:p w14:paraId="74FE5137" w14:textId="77777777" w:rsidR="001B366C" w:rsidRPr="001B366C" w:rsidRDefault="001B366C" w:rsidP="001B366C">
      <w:pPr>
        <w:spacing w:after="0" w:line="240" w:lineRule="auto"/>
        <w:jc w:val="both"/>
        <w:rPr>
          <w:rFonts w:ascii="Arial" w:hAnsi="Arial" w:cs="Arial"/>
        </w:rPr>
      </w:pPr>
    </w:p>
    <w:p w14:paraId="5B7E9048" w14:textId="77777777" w:rsidR="001B366C" w:rsidRPr="001B366C" w:rsidRDefault="001B366C" w:rsidP="001B366C">
      <w:pPr>
        <w:spacing w:after="0" w:line="240" w:lineRule="auto"/>
        <w:jc w:val="both"/>
        <w:rPr>
          <w:rFonts w:ascii="Arial" w:hAnsi="Arial" w:cs="Arial"/>
          <w:b/>
          <w:bCs/>
        </w:rPr>
      </w:pPr>
      <w:r w:rsidRPr="001B366C">
        <w:rPr>
          <w:rFonts w:ascii="Arial" w:hAnsi="Arial" w:cs="Arial"/>
          <w:b/>
          <w:bCs/>
        </w:rPr>
        <w:t>Klägerin: Reisebranche von den Folgen der Corona-Pandemie massiv betroffen</w:t>
      </w:r>
    </w:p>
    <w:p w14:paraId="21720A2D" w14:textId="77777777" w:rsidR="001B366C" w:rsidRPr="001B366C" w:rsidRDefault="001B366C" w:rsidP="001B366C">
      <w:pPr>
        <w:spacing w:after="0" w:line="240" w:lineRule="auto"/>
        <w:jc w:val="both"/>
        <w:rPr>
          <w:rFonts w:ascii="Arial" w:hAnsi="Arial" w:cs="Arial"/>
        </w:rPr>
      </w:pPr>
    </w:p>
    <w:p w14:paraId="2EFD2908" w14:textId="77777777" w:rsidR="001B366C" w:rsidRPr="001B366C" w:rsidRDefault="001B366C" w:rsidP="001B366C">
      <w:pPr>
        <w:spacing w:after="0" w:line="240" w:lineRule="auto"/>
        <w:jc w:val="both"/>
        <w:rPr>
          <w:rFonts w:ascii="Arial" w:hAnsi="Arial" w:cs="Arial"/>
        </w:rPr>
      </w:pPr>
      <w:r w:rsidRPr="001B366C">
        <w:rPr>
          <w:rFonts w:ascii="Arial" w:hAnsi="Arial" w:cs="Arial"/>
        </w:rPr>
        <w:t>Die Klägerin, eine in Mittelhessen ansässige GmbH, deren Geschäftszweck seit dem Jahr 2019 unter anderem auch die Veranstaltung von Reisen ist, beantragte - wie schon für vorangegangene Zeiträume - auch für den Monat September 2021 Kurzarbeitergeld für ihre einzige zur Sozialversicherung angemeldete Mitarbeiterin. Bei dieser Mitarbeiterin handelte es sich um eine der beiden Mitgesellschafterinnen der GmbH, mit der erst zum 1. März 2020 ein Geschäftsführeranstellungsvertrag mit einem Bruttomonatsentgelt von 5.000 Euro und Zurverfügungstellung eines Dienstwagens geschlossen worden war.</w:t>
      </w:r>
    </w:p>
    <w:p w14:paraId="411BD2BA" w14:textId="77777777" w:rsidR="001B366C" w:rsidRPr="001B366C" w:rsidRDefault="001B366C" w:rsidP="001B366C">
      <w:pPr>
        <w:spacing w:after="0" w:line="240" w:lineRule="auto"/>
        <w:jc w:val="both"/>
        <w:rPr>
          <w:rFonts w:ascii="Arial" w:hAnsi="Arial" w:cs="Arial"/>
        </w:rPr>
      </w:pPr>
    </w:p>
    <w:p w14:paraId="636FF399" w14:textId="77777777" w:rsidR="001B366C" w:rsidRPr="001B366C" w:rsidRDefault="001B366C" w:rsidP="001B366C">
      <w:pPr>
        <w:spacing w:after="0" w:line="240" w:lineRule="auto"/>
        <w:jc w:val="both"/>
        <w:rPr>
          <w:rFonts w:ascii="Arial" w:hAnsi="Arial" w:cs="Arial"/>
        </w:rPr>
      </w:pPr>
      <w:r w:rsidRPr="001B366C">
        <w:rPr>
          <w:rFonts w:ascii="Arial" w:hAnsi="Arial" w:cs="Arial"/>
        </w:rPr>
        <w:t>Anders als für die vorangegangenen Zeiträume lehnte die Bundesagentur für Arbeit den Antrag auf Kurzarbeitergeld für den Monat September 2021 ab. Hiergegen wandte die Klägerin ein, dass die Reisebranche auch im Herbst 2021 weiterhin massiv von den Folgen der Pandemie betroffen gewesen sei, sodass ein vollständiger Arbeitsausfall vorgelegen habe. Das Sozialgericht Gießen in erster Instanz gab der Klage statt und verurteilte die Bundesagentur für Arbeit, der Klägerin Kurzarbeitergeld für den Monat September 2021 zu gewähren.</w:t>
      </w:r>
    </w:p>
    <w:p w14:paraId="58E1201A" w14:textId="77777777" w:rsidR="001B366C" w:rsidRPr="001B366C" w:rsidRDefault="001B366C" w:rsidP="001B366C">
      <w:pPr>
        <w:spacing w:after="0" w:line="240" w:lineRule="auto"/>
        <w:jc w:val="both"/>
        <w:rPr>
          <w:rFonts w:ascii="Arial" w:hAnsi="Arial" w:cs="Arial"/>
        </w:rPr>
      </w:pPr>
    </w:p>
    <w:p w14:paraId="4F997862" w14:textId="77777777" w:rsidR="001B366C" w:rsidRPr="001B366C" w:rsidRDefault="001B366C" w:rsidP="001B366C">
      <w:pPr>
        <w:spacing w:after="0" w:line="240" w:lineRule="auto"/>
        <w:jc w:val="both"/>
        <w:rPr>
          <w:rFonts w:ascii="Arial" w:hAnsi="Arial" w:cs="Arial"/>
          <w:b/>
          <w:bCs/>
        </w:rPr>
      </w:pPr>
      <w:r w:rsidRPr="001B366C">
        <w:rPr>
          <w:rFonts w:ascii="Arial" w:hAnsi="Arial" w:cs="Arial"/>
          <w:b/>
          <w:bCs/>
        </w:rPr>
        <w:t>Arbeitsvertrag nur zum Schein abgeschlossen</w:t>
      </w:r>
    </w:p>
    <w:p w14:paraId="4DAC39DE" w14:textId="77777777" w:rsidR="001B366C" w:rsidRPr="001B366C" w:rsidRDefault="001B366C" w:rsidP="001B366C">
      <w:pPr>
        <w:spacing w:after="0" w:line="240" w:lineRule="auto"/>
        <w:jc w:val="both"/>
        <w:rPr>
          <w:rFonts w:ascii="Arial" w:hAnsi="Arial" w:cs="Arial"/>
          <w:b/>
          <w:bCs/>
        </w:rPr>
      </w:pPr>
    </w:p>
    <w:p w14:paraId="6334D390" w14:textId="04FBADB0" w:rsidR="001B366C" w:rsidRPr="001B366C" w:rsidRDefault="001B366C" w:rsidP="001B366C">
      <w:pPr>
        <w:spacing w:after="0" w:line="240" w:lineRule="auto"/>
        <w:jc w:val="both"/>
        <w:rPr>
          <w:rFonts w:ascii="Arial" w:hAnsi="Arial" w:cs="Arial"/>
        </w:rPr>
      </w:pPr>
      <w:r w:rsidRPr="001B366C">
        <w:rPr>
          <w:rFonts w:ascii="Arial" w:hAnsi="Arial" w:cs="Arial"/>
        </w:rPr>
        <w:t xml:space="preserve">Das sah das Hessische Landessozialgericht im nachfolgenden Berufungsverfahren anders und gab der Bundesagentur für Arbeit Recht. Zwar sei zwischen der Klägerin und der Mitarbeiterin formal ein Geschäftsführeranstellungsvertrag geschlossen worden. Zur Überzeugung der Darmstädter Richter handelte es sich allerdings um ein Scheinarbeitsverhältnis, das allein dem Zweck diente, die Voraussetzung für den Bezug von Kurzarbeitergeld zu schaffen. Ausschlaggebend hierfür sei, dass die Klägerin schon vor und zu Beginn der Corona-Pandemie nur minimale Umsätze erzielt habe, die keinesfalls ausgereicht hätten, um der Mitarbeiterin das vereinbarte Bruttojahresgehalt von 60.000 Euro zu zahlen und für die Kosten eines Dienstwagens aufzukommen. Um allein die Personalkosten tragen zu können, wäre ein Jahresumsatz von 500.000 Euro notwendig gewesen, auf den im Frühjahr 2020 jedoch keinerlei realistische Aussicht bestanden habe. Darüber hinaus hatte die Mitarbeiterin das eigentlich zum 1. März 2020 beginnende Arbeitsverhältnis zunächst nicht angetreten, sondern nachweislich erst ab Januar 2022 als angestellte Geschäftsführerin gearbeitet. Dass die Mitarbeiterin von der </w:t>
      </w:r>
      <w:r w:rsidRPr="001B366C">
        <w:rPr>
          <w:rFonts w:ascii="Arial" w:hAnsi="Arial" w:cs="Arial"/>
        </w:rPr>
        <w:lastRenderedPageBreak/>
        <w:t>Klägerin erst am 24. März 2020 zur Sozialversicherung angemeldet worden sei und sie die Sozialversicherungsbeiträge für die Mitarbeiterin für März 2020 ebenso wie deren Gehälter für die Monate März bis Mai 2020 erst gezahlt habe, nachdem die Bundesagentur der Klägerin erstmals Kurzarbeitergeld bewilligt hatte, spreche ebenfalls dafür, dass das Arbeitsverhältnis nur im Hinblick auf die in Aussicht genommenen Kurzarbeitergeldzahlungen eingegangen wurde.</w:t>
      </w:r>
    </w:p>
    <w:p w14:paraId="7F2F5EEE" w14:textId="77777777" w:rsidR="001B366C" w:rsidRPr="001B366C" w:rsidRDefault="001B366C" w:rsidP="001B366C">
      <w:pPr>
        <w:spacing w:after="0" w:line="240" w:lineRule="auto"/>
        <w:jc w:val="both"/>
        <w:rPr>
          <w:rFonts w:ascii="Arial" w:hAnsi="Arial" w:cs="Arial"/>
        </w:rPr>
      </w:pPr>
    </w:p>
    <w:p w14:paraId="7CA513F3" w14:textId="1237BBE1" w:rsidR="001B366C" w:rsidRPr="001B366C" w:rsidRDefault="001B366C" w:rsidP="001B366C">
      <w:pPr>
        <w:spacing w:after="0" w:line="240" w:lineRule="auto"/>
        <w:jc w:val="both"/>
        <w:rPr>
          <w:rFonts w:ascii="Arial" w:hAnsi="Arial" w:cs="Arial"/>
        </w:rPr>
      </w:pPr>
      <w:r w:rsidRPr="001B366C">
        <w:rPr>
          <w:rFonts w:ascii="Arial" w:hAnsi="Arial" w:cs="Arial"/>
        </w:rPr>
        <w:t>Die Revision wurde nicht zugelassen. Das Urteil ist rechtskräftig!</w:t>
      </w:r>
    </w:p>
    <w:p w14:paraId="63FB4CE8" w14:textId="77777777" w:rsidR="001B366C" w:rsidRPr="001B366C" w:rsidRDefault="001B366C" w:rsidP="001B366C">
      <w:pPr>
        <w:spacing w:after="0" w:line="240" w:lineRule="auto"/>
        <w:jc w:val="both"/>
        <w:rPr>
          <w:rFonts w:ascii="Arial" w:hAnsi="Arial" w:cs="Arial"/>
        </w:rPr>
      </w:pPr>
    </w:p>
    <w:p w14:paraId="3AC25565" w14:textId="35074585" w:rsidR="001B366C" w:rsidRPr="001B366C" w:rsidRDefault="001B366C" w:rsidP="001B366C">
      <w:pPr>
        <w:spacing w:after="0" w:line="240" w:lineRule="auto"/>
        <w:jc w:val="both"/>
        <w:rPr>
          <w:rFonts w:ascii="Arial" w:hAnsi="Arial" w:cs="Arial"/>
        </w:rPr>
      </w:pPr>
      <w:r w:rsidRPr="001B366C">
        <w:rPr>
          <w:rFonts w:ascii="Arial" w:hAnsi="Arial" w:cs="Arial"/>
        </w:rPr>
        <w:t xml:space="preserve">Henn empfahl, die Entscheidung zu beachten und in Zweifelsfällen rechtlichen Rat einzuholen, wobei er u. a. dazu auch auf den VDAA-Verband deutscher </w:t>
      </w:r>
      <w:proofErr w:type="spellStart"/>
      <w:r w:rsidRPr="001B366C">
        <w:rPr>
          <w:rFonts w:ascii="Arial" w:hAnsi="Arial" w:cs="Arial"/>
        </w:rPr>
        <w:t>ArbeitsrechtsAnwälte</w:t>
      </w:r>
      <w:proofErr w:type="spellEnd"/>
      <w:r w:rsidRPr="001B366C">
        <w:rPr>
          <w:rFonts w:ascii="Arial" w:hAnsi="Arial" w:cs="Arial"/>
        </w:rPr>
        <w:t xml:space="preserve"> e. V. – </w:t>
      </w:r>
      <w:hyperlink r:id="rId7" w:history="1">
        <w:r w:rsidRPr="001B366C">
          <w:rPr>
            <w:rStyle w:val="Hyperlink"/>
            <w:rFonts w:ascii="Arial" w:hAnsi="Arial" w:cs="Arial"/>
          </w:rPr>
          <w:t>www.vdaa.de</w:t>
        </w:r>
      </w:hyperlink>
      <w:r w:rsidRPr="001B366C">
        <w:rPr>
          <w:rFonts w:ascii="Arial" w:hAnsi="Arial" w:cs="Arial"/>
        </w:rPr>
        <w:t xml:space="preserve"> – verwies</w:t>
      </w:r>
      <w:r w:rsidRPr="001B366C">
        <w:rPr>
          <w:rFonts w:ascii="Arial" w:hAnsi="Arial" w:cs="Arial"/>
          <w:b/>
        </w:rPr>
        <w:t>.</w:t>
      </w:r>
    </w:p>
    <w:p w14:paraId="7959DAB4" w14:textId="77777777" w:rsidR="00A81404" w:rsidRPr="00EE08B2" w:rsidRDefault="00A81404" w:rsidP="001B366C">
      <w:pPr>
        <w:spacing w:after="0" w:line="240" w:lineRule="auto"/>
        <w:jc w:val="both"/>
        <w:rPr>
          <w:rFonts w:ascii="Arial" w:hAnsi="Arial" w:cs="Arial"/>
        </w:rPr>
      </w:pPr>
    </w:p>
    <w:p w14:paraId="07281C16" w14:textId="77777777" w:rsidR="00A81404" w:rsidRPr="00EE08B2" w:rsidRDefault="00A81404" w:rsidP="001B366C">
      <w:pPr>
        <w:spacing w:after="0" w:line="240" w:lineRule="auto"/>
        <w:jc w:val="both"/>
        <w:rPr>
          <w:rFonts w:ascii="Arial" w:hAnsi="Arial" w:cs="Arial"/>
        </w:rPr>
      </w:pPr>
    </w:p>
    <w:p w14:paraId="28CA3E34" w14:textId="77777777" w:rsidR="00846A64" w:rsidRPr="001B366C" w:rsidRDefault="00846A64" w:rsidP="001B366C">
      <w:pPr>
        <w:spacing w:after="0" w:line="240" w:lineRule="auto"/>
        <w:jc w:val="both"/>
        <w:rPr>
          <w:rFonts w:ascii="Arial" w:eastAsia="Arial Unicode MS" w:hAnsi="Arial" w:cs="Arial"/>
          <w:sz w:val="20"/>
          <w:szCs w:val="20"/>
          <w:lang w:eastAsia="de-DE"/>
        </w:rPr>
      </w:pPr>
      <w:r w:rsidRPr="001B366C">
        <w:rPr>
          <w:rFonts w:ascii="Arial" w:eastAsia="Times New Roman" w:hAnsi="Arial" w:cs="Arial"/>
          <w:sz w:val="20"/>
          <w:szCs w:val="20"/>
          <w:lang w:eastAsia="de-DE"/>
        </w:rPr>
        <w:t xml:space="preserve">Der Autor ist Präsident </w:t>
      </w:r>
      <w:r w:rsidRPr="001B366C">
        <w:rPr>
          <w:rFonts w:ascii="Arial" w:eastAsia="Times New Roman" w:hAnsi="Arial" w:cs="Arial"/>
          <w:sz w:val="20"/>
          <w:szCs w:val="20"/>
        </w:rPr>
        <w:t>des VDAA Verband deutscher Arbeitsrechtsanwälte e. V.</w:t>
      </w:r>
    </w:p>
    <w:p w14:paraId="71C10BEE" w14:textId="77777777" w:rsidR="00846A64" w:rsidRPr="001B366C" w:rsidRDefault="00846A64" w:rsidP="001B366C">
      <w:pPr>
        <w:spacing w:after="0" w:line="240" w:lineRule="auto"/>
        <w:jc w:val="both"/>
        <w:rPr>
          <w:rFonts w:ascii="Arial" w:hAnsi="Arial" w:cs="Arial"/>
          <w:b/>
          <w:sz w:val="20"/>
          <w:szCs w:val="20"/>
        </w:rPr>
      </w:pPr>
    </w:p>
    <w:p w14:paraId="15F3AEC3" w14:textId="77777777" w:rsidR="006B755A" w:rsidRPr="001B366C" w:rsidRDefault="006B755A" w:rsidP="001B366C">
      <w:pPr>
        <w:autoSpaceDE w:val="0"/>
        <w:autoSpaceDN w:val="0"/>
        <w:adjustRightInd w:val="0"/>
        <w:spacing w:after="0" w:line="240" w:lineRule="auto"/>
        <w:jc w:val="both"/>
        <w:rPr>
          <w:rFonts w:ascii="Arial" w:eastAsia="Calibri" w:hAnsi="Arial" w:cs="Arial"/>
          <w:color w:val="000000"/>
          <w:sz w:val="20"/>
          <w:szCs w:val="20"/>
        </w:rPr>
      </w:pPr>
      <w:r w:rsidRPr="001B366C">
        <w:rPr>
          <w:rFonts w:ascii="Arial" w:eastAsia="Calibri" w:hAnsi="Arial" w:cs="Arial"/>
          <w:color w:val="000000"/>
          <w:sz w:val="20"/>
          <w:szCs w:val="20"/>
        </w:rPr>
        <w:t>Für Rückfragen steht Ihnen der Autor gerne zur Verfügung.</w:t>
      </w:r>
    </w:p>
    <w:p w14:paraId="408427B6" w14:textId="77777777" w:rsidR="006B755A" w:rsidRPr="001B366C" w:rsidRDefault="006B755A" w:rsidP="001B366C">
      <w:pPr>
        <w:spacing w:after="0" w:line="240" w:lineRule="auto"/>
        <w:jc w:val="both"/>
        <w:rPr>
          <w:rFonts w:ascii="Arial" w:hAnsi="Arial" w:cs="Arial"/>
          <w:sz w:val="20"/>
          <w:szCs w:val="20"/>
        </w:rPr>
      </w:pPr>
    </w:p>
    <w:p w14:paraId="28F445CA" w14:textId="77777777" w:rsidR="00846A64" w:rsidRPr="001B366C" w:rsidRDefault="00A82319" w:rsidP="001B366C">
      <w:pPr>
        <w:spacing w:after="0" w:line="240" w:lineRule="auto"/>
        <w:jc w:val="both"/>
        <w:rPr>
          <w:rFonts w:ascii="Arial" w:hAnsi="Arial" w:cs="Arial"/>
          <w:sz w:val="20"/>
          <w:szCs w:val="20"/>
        </w:rPr>
      </w:pPr>
      <w:r w:rsidRPr="001B366C">
        <w:rPr>
          <w:rFonts w:ascii="Arial" w:hAnsi="Arial" w:cs="Arial"/>
          <w:sz w:val="20"/>
          <w:szCs w:val="20"/>
        </w:rPr>
        <w:t>Michael Henn</w:t>
      </w:r>
    </w:p>
    <w:p w14:paraId="3E26139A" w14:textId="77777777" w:rsidR="00846A64" w:rsidRPr="001B366C" w:rsidRDefault="00A82319" w:rsidP="001B366C">
      <w:pPr>
        <w:spacing w:after="0" w:line="240" w:lineRule="auto"/>
        <w:jc w:val="both"/>
        <w:rPr>
          <w:rFonts w:ascii="Arial" w:hAnsi="Arial" w:cs="Arial"/>
          <w:sz w:val="20"/>
          <w:szCs w:val="20"/>
        </w:rPr>
      </w:pPr>
      <w:r w:rsidRPr="001B366C">
        <w:rPr>
          <w:rFonts w:ascii="Arial" w:hAnsi="Arial" w:cs="Arial"/>
          <w:sz w:val="20"/>
          <w:szCs w:val="20"/>
        </w:rPr>
        <w:t>Rechtsanwalt</w:t>
      </w:r>
      <w:r w:rsidR="000C081E" w:rsidRPr="001B366C">
        <w:rPr>
          <w:rFonts w:ascii="Arial" w:hAnsi="Arial" w:cs="Arial"/>
          <w:sz w:val="20"/>
          <w:szCs w:val="20"/>
        </w:rPr>
        <w:t xml:space="preserve"> / </w:t>
      </w:r>
      <w:r w:rsidRPr="001B366C">
        <w:rPr>
          <w:rFonts w:ascii="Arial" w:hAnsi="Arial" w:cs="Arial"/>
          <w:sz w:val="20"/>
          <w:szCs w:val="20"/>
        </w:rPr>
        <w:t>Fachanwalt für Erbrecht</w:t>
      </w:r>
      <w:r w:rsidR="000C081E" w:rsidRPr="001B366C">
        <w:rPr>
          <w:rFonts w:ascii="Arial" w:hAnsi="Arial" w:cs="Arial"/>
          <w:sz w:val="20"/>
          <w:szCs w:val="20"/>
        </w:rPr>
        <w:t xml:space="preserve"> / </w:t>
      </w:r>
      <w:r w:rsidRPr="001B366C">
        <w:rPr>
          <w:rFonts w:ascii="Arial" w:hAnsi="Arial" w:cs="Arial"/>
          <w:sz w:val="20"/>
          <w:szCs w:val="20"/>
        </w:rPr>
        <w:t>Fachanwalt für Arbeitsrecht</w:t>
      </w:r>
    </w:p>
    <w:p w14:paraId="55CABDC8" w14:textId="77777777" w:rsidR="00A82319" w:rsidRPr="001B366C" w:rsidRDefault="00A82319" w:rsidP="001B366C">
      <w:pPr>
        <w:spacing w:after="0" w:line="240" w:lineRule="auto"/>
        <w:jc w:val="both"/>
        <w:rPr>
          <w:rFonts w:ascii="Arial" w:hAnsi="Arial" w:cs="Arial"/>
          <w:sz w:val="20"/>
          <w:szCs w:val="20"/>
        </w:rPr>
      </w:pPr>
      <w:r w:rsidRPr="001B366C">
        <w:rPr>
          <w:rFonts w:ascii="Arial" w:hAnsi="Arial" w:cs="Arial"/>
          <w:sz w:val="20"/>
          <w:szCs w:val="20"/>
        </w:rPr>
        <w:t>VDAA – Präsident</w:t>
      </w:r>
    </w:p>
    <w:p w14:paraId="5DDF7C65" w14:textId="77777777" w:rsidR="00846A64" w:rsidRPr="001B366C" w:rsidRDefault="00A82319" w:rsidP="001B366C">
      <w:pPr>
        <w:spacing w:after="0" w:line="240" w:lineRule="auto"/>
        <w:jc w:val="both"/>
        <w:rPr>
          <w:rFonts w:ascii="Arial" w:hAnsi="Arial" w:cs="Arial"/>
          <w:sz w:val="20"/>
          <w:szCs w:val="20"/>
        </w:rPr>
      </w:pPr>
      <w:r w:rsidRPr="001B366C">
        <w:rPr>
          <w:rFonts w:ascii="Arial" w:hAnsi="Arial" w:cs="Arial"/>
          <w:sz w:val="20"/>
          <w:szCs w:val="20"/>
        </w:rPr>
        <w:t>Rechtsanwälte Dr. Gaupp &amp; Coll</w:t>
      </w:r>
    </w:p>
    <w:p w14:paraId="61B40741" w14:textId="77777777" w:rsidR="00A82319" w:rsidRPr="001B366C" w:rsidRDefault="00A82319" w:rsidP="001B366C">
      <w:pPr>
        <w:spacing w:after="0" w:line="240" w:lineRule="auto"/>
        <w:jc w:val="both"/>
        <w:rPr>
          <w:rFonts w:ascii="Arial" w:hAnsi="Arial" w:cs="Arial"/>
          <w:sz w:val="20"/>
          <w:szCs w:val="20"/>
        </w:rPr>
      </w:pPr>
      <w:proofErr w:type="spellStart"/>
      <w:r w:rsidRPr="001B366C">
        <w:rPr>
          <w:rFonts w:ascii="Arial" w:hAnsi="Arial" w:cs="Arial"/>
          <w:sz w:val="20"/>
          <w:szCs w:val="20"/>
        </w:rPr>
        <w:t>Gerokstr</w:t>
      </w:r>
      <w:proofErr w:type="spellEnd"/>
      <w:r w:rsidRPr="001B366C">
        <w:rPr>
          <w:rFonts w:ascii="Arial" w:hAnsi="Arial" w:cs="Arial"/>
          <w:sz w:val="20"/>
          <w:szCs w:val="20"/>
        </w:rPr>
        <w:t>. 8</w:t>
      </w:r>
      <w:r w:rsidR="000C081E" w:rsidRPr="001B366C">
        <w:rPr>
          <w:rFonts w:ascii="Arial" w:hAnsi="Arial" w:cs="Arial"/>
          <w:sz w:val="20"/>
          <w:szCs w:val="20"/>
        </w:rPr>
        <w:tab/>
      </w:r>
      <w:r w:rsidR="000C081E" w:rsidRPr="001B366C">
        <w:rPr>
          <w:rFonts w:ascii="Arial" w:hAnsi="Arial" w:cs="Arial"/>
          <w:sz w:val="20"/>
          <w:szCs w:val="20"/>
        </w:rPr>
        <w:tab/>
      </w:r>
      <w:r w:rsidRPr="001B366C">
        <w:rPr>
          <w:rFonts w:ascii="Arial" w:hAnsi="Arial" w:cs="Arial"/>
          <w:sz w:val="20"/>
          <w:szCs w:val="20"/>
        </w:rPr>
        <w:t>70188 Stuttgart</w:t>
      </w:r>
    </w:p>
    <w:p w14:paraId="52873D47" w14:textId="77777777" w:rsidR="00846A64" w:rsidRPr="001B366C" w:rsidRDefault="00A82319" w:rsidP="001B366C">
      <w:pPr>
        <w:spacing w:after="0" w:line="240" w:lineRule="auto"/>
        <w:jc w:val="both"/>
        <w:rPr>
          <w:rFonts w:ascii="Arial" w:hAnsi="Arial" w:cs="Arial"/>
          <w:sz w:val="20"/>
          <w:szCs w:val="20"/>
        </w:rPr>
      </w:pPr>
      <w:r w:rsidRPr="001B366C">
        <w:rPr>
          <w:rFonts w:ascii="Arial" w:hAnsi="Arial" w:cs="Arial"/>
          <w:sz w:val="20"/>
          <w:szCs w:val="20"/>
        </w:rPr>
        <w:t>Tel.: 0711/30 58 93-0</w:t>
      </w:r>
      <w:r w:rsidR="000C081E" w:rsidRPr="001B366C">
        <w:rPr>
          <w:rFonts w:ascii="Arial" w:hAnsi="Arial" w:cs="Arial"/>
          <w:sz w:val="20"/>
          <w:szCs w:val="20"/>
        </w:rPr>
        <w:tab/>
      </w:r>
      <w:r w:rsidRPr="001B366C">
        <w:rPr>
          <w:rFonts w:ascii="Arial" w:hAnsi="Arial" w:cs="Arial"/>
          <w:sz w:val="20"/>
          <w:szCs w:val="20"/>
        </w:rPr>
        <w:t>Fax: 0711/30 58 93-11</w:t>
      </w:r>
    </w:p>
    <w:p w14:paraId="29469F84" w14:textId="77777777" w:rsidR="00A82319" w:rsidRPr="001B366C" w:rsidRDefault="00135735" w:rsidP="001B366C">
      <w:pPr>
        <w:spacing w:after="0" w:line="240" w:lineRule="auto"/>
        <w:jc w:val="both"/>
        <w:rPr>
          <w:rFonts w:ascii="Arial" w:hAnsi="Arial" w:cs="Arial"/>
          <w:sz w:val="20"/>
          <w:szCs w:val="20"/>
        </w:rPr>
      </w:pPr>
      <w:hyperlink r:id="rId8" w:history="1">
        <w:r w:rsidR="00A82319" w:rsidRPr="001B366C">
          <w:rPr>
            <w:rStyle w:val="Hyperlink"/>
            <w:rFonts w:ascii="Arial" w:hAnsi="Arial" w:cs="Arial"/>
            <w:sz w:val="20"/>
            <w:szCs w:val="20"/>
          </w:rPr>
          <w:t>stuttgart@drgaupp.de</w:t>
        </w:r>
      </w:hyperlink>
      <w:r w:rsidR="000C081E" w:rsidRPr="001B366C">
        <w:rPr>
          <w:rStyle w:val="Hyperlink"/>
          <w:rFonts w:ascii="Arial" w:hAnsi="Arial" w:cs="Arial"/>
          <w:sz w:val="20"/>
          <w:szCs w:val="20"/>
        </w:rPr>
        <w:tab/>
      </w:r>
      <w:hyperlink r:id="rId9" w:history="1">
        <w:r w:rsidR="00A82319" w:rsidRPr="001B366C">
          <w:rPr>
            <w:rStyle w:val="Hyperlink"/>
            <w:rFonts w:ascii="Arial" w:hAnsi="Arial" w:cs="Arial"/>
            <w:sz w:val="20"/>
            <w:szCs w:val="20"/>
          </w:rPr>
          <w:t>www.drgaupp.de</w:t>
        </w:r>
      </w:hyperlink>
    </w:p>
    <w:p w14:paraId="156252D0" w14:textId="77777777" w:rsidR="00A82319" w:rsidRPr="001B366C" w:rsidRDefault="00A82319" w:rsidP="001B366C">
      <w:pPr>
        <w:spacing w:after="0" w:line="240" w:lineRule="auto"/>
        <w:jc w:val="both"/>
        <w:rPr>
          <w:rFonts w:ascii="Arial" w:eastAsia="Calibri" w:hAnsi="Arial" w:cs="Arial"/>
          <w:color w:val="000000"/>
          <w:sz w:val="20"/>
          <w:szCs w:val="20"/>
        </w:rPr>
      </w:pPr>
    </w:p>
    <w:sectPr w:rsidR="00A82319" w:rsidRPr="001B366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EE22A" w14:textId="77777777" w:rsidR="00135735" w:rsidRDefault="00135735" w:rsidP="005A26C4">
      <w:pPr>
        <w:spacing w:after="0" w:line="240" w:lineRule="auto"/>
      </w:pPr>
      <w:r>
        <w:separator/>
      </w:r>
    </w:p>
  </w:endnote>
  <w:endnote w:type="continuationSeparator" w:id="0">
    <w:p w14:paraId="68521EB0" w14:textId="77777777" w:rsidR="00135735" w:rsidRDefault="00135735"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8EB4E" w14:textId="77777777" w:rsidR="00135735" w:rsidRDefault="00135735" w:rsidP="005A26C4">
      <w:pPr>
        <w:spacing w:after="0" w:line="240" w:lineRule="auto"/>
      </w:pPr>
      <w:r>
        <w:separator/>
      </w:r>
    </w:p>
  </w:footnote>
  <w:footnote w:type="continuationSeparator" w:id="0">
    <w:p w14:paraId="637E2BC3" w14:textId="77777777" w:rsidR="00135735" w:rsidRDefault="00135735"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5E644C27"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0B0D11">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02</w:t>
    </w:r>
    <w:r w:rsidRPr="00CF7AC2">
      <w:rPr>
        <w:rFonts w:ascii="Arial" w:eastAsia="Calibri" w:hAnsi="Arial" w:cs="Arial"/>
        <w:b/>
        <w:bCs/>
        <w:sz w:val="28"/>
        <w:szCs w:val="28"/>
        <w:lang w:eastAsia="de-DE"/>
      </w:rPr>
      <w:t>-202</w:t>
    </w:r>
    <w:r w:rsidR="00EE08B2">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A2833"/>
    <w:multiLevelType w:val="hybridMultilevel"/>
    <w:tmpl w:val="8CAC0FF8"/>
    <w:lvl w:ilvl="0" w:tplc="7220B3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B0D11"/>
    <w:rsid w:val="000C081E"/>
    <w:rsid w:val="000F264F"/>
    <w:rsid w:val="000F63D8"/>
    <w:rsid w:val="00135735"/>
    <w:rsid w:val="001A2659"/>
    <w:rsid w:val="001B366C"/>
    <w:rsid w:val="001B5E55"/>
    <w:rsid w:val="001F47ED"/>
    <w:rsid w:val="00232ED3"/>
    <w:rsid w:val="00280686"/>
    <w:rsid w:val="00286249"/>
    <w:rsid w:val="00286EB0"/>
    <w:rsid w:val="002A1A1B"/>
    <w:rsid w:val="002B4E59"/>
    <w:rsid w:val="002F67F6"/>
    <w:rsid w:val="0034573D"/>
    <w:rsid w:val="003558BF"/>
    <w:rsid w:val="00390ACD"/>
    <w:rsid w:val="004A1169"/>
    <w:rsid w:val="004B78F9"/>
    <w:rsid w:val="004C4572"/>
    <w:rsid w:val="004E1D17"/>
    <w:rsid w:val="004E5691"/>
    <w:rsid w:val="005036BB"/>
    <w:rsid w:val="0050747C"/>
    <w:rsid w:val="00574F9D"/>
    <w:rsid w:val="005805F8"/>
    <w:rsid w:val="005841EC"/>
    <w:rsid w:val="005A26C4"/>
    <w:rsid w:val="005D5092"/>
    <w:rsid w:val="00632516"/>
    <w:rsid w:val="00645B26"/>
    <w:rsid w:val="00650B0C"/>
    <w:rsid w:val="006936B9"/>
    <w:rsid w:val="006B755A"/>
    <w:rsid w:val="006F372F"/>
    <w:rsid w:val="007810AC"/>
    <w:rsid w:val="007B4353"/>
    <w:rsid w:val="007E2B72"/>
    <w:rsid w:val="008406B2"/>
    <w:rsid w:val="00846A64"/>
    <w:rsid w:val="008A1DB8"/>
    <w:rsid w:val="008A46C2"/>
    <w:rsid w:val="008C0513"/>
    <w:rsid w:val="00936146"/>
    <w:rsid w:val="00985B0C"/>
    <w:rsid w:val="00991CBA"/>
    <w:rsid w:val="0099463F"/>
    <w:rsid w:val="009A15EB"/>
    <w:rsid w:val="009E21A8"/>
    <w:rsid w:val="00A722BC"/>
    <w:rsid w:val="00A81404"/>
    <w:rsid w:val="00A82319"/>
    <w:rsid w:val="00A827D9"/>
    <w:rsid w:val="00B5447C"/>
    <w:rsid w:val="00B830A2"/>
    <w:rsid w:val="00B83CF8"/>
    <w:rsid w:val="00BB442F"/>
    <w:rsid w:val="00BB47C3"/>
    <w:rsid w:val="00BC512C"/>
    <w:rsid w:val="00C77E45"/>
    <w:rsid w:val="00C95762"/>
    <w:rsid w:val="00CC0141"/>
    <w:rsid w:val="00D1355D"/>
    <w:rsid w:val="00D13872"/>
    <w:rsid w:val="00D1712B"/>
    <w:rsid w:val="00D64924"/>
    <w:rsid w:val="00DB65DB"/>
    <w:rsid w:val="00DC3D53"/>
    <w:rsid w:val="00EA2FD9"/>
    <w:rsid w:val="00EB1644"/>
    <w:rsid w:val="00ED06A4"/>
    <w:rsid w:val="00EE08B2"/>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Listenabsatz">
    <w:name w:val="List Paragraph"/>
    <w:basedOn w:val="Standard"/>
    <w:uiPriority w:val="99"/>
    <w:qFormat/>
    <w:rsid w:val="001B366C"/>
    <w:pPr>
      <w:spacing w:after="0" w:line="240" w:lineRule="auto"/>
      <w:ind w:left="720"/>
    </w:pPr>
    <w:rPr>
      <w:rFonts w:ascii="Calibri" w:eastAsia="Times New Roman" w:hAnsi="Calibri" w:cs="Calibri"/>
      <w:sz w:val="24"/>
      <w:szCs w:val="24"/>
    </w:rPr>
  </w:style>
  <w:style w:type="character" w:styleId="NichtaufgelsteErwhnung">
    <w:name w:val="Unresolved Mention"/>
    <w:basedOn w:val="Absatz-Standardschriftart"/>
    <w:uiPriority w:val="99"/>
    <w:semiHidden/>
    <w:unhideWhenUsed/>
    <w:rsid w:val="001B3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ttgart@drgaupp.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02-2026\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gaupp.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3931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2026-03-02T12:46:00Z</dcterms:created>
  <dcterms:modified xsi:type="dcterms:W3CDTF">2026-03-02T12:47:00Z</dcterms:modified>
</cp:coreProperties>
</file>