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74A7" w14:textId="77777777" w:rsidR="007167D3" w:rsidRPr="007167D3" w:rsidRDefault="007167D3" w:rsidP="007167D3">
      <w:pPr>
        <w:spacing w:after="0" w:line="240" w:lineRule="auto"/>
        <w:jc w:val="both"/>
        <w:rPr>
          <w:rFonts w:ascii="Arial" w:hAnsi="Arial" w:cs="Arial"/>
          <w:bCs/>
        </w:rPr>
      </w:pPr>
      <w:bookmarkStart w:id="0" w:name="_GoBack"/>
      <w:bookmarkEnd w:id="0"/>
    </w:p>
    <w:p w14:paraId="10E410A6" w14:textId="77777777" w:rsidR="007167D3" w:rsidRPr="007167D3" w:rsidRDefault="007167D3" w:rsidP="007167D3">
      <w:pPr>
        <w:spacing w:after="0" w:line="240" w:lineRule="auto"/>
        <w:jc w:val="center"/>
        <w:rPr>
          <w:rFonts w:ascii="Arial" w:hAnsi="Arial" w:cs="Arial"/>
          <w:b/>
          <w:bCs/>
        </w:rPr>
      </w:pPr>
      <w:r w:rsidRPr="007167D3">
        <w:rPr>
          <w:rFonts w:ascii="Arial" w:hAnsi="Arial" w:cs="Arial"/>
          <w:b/>
          <w:bCs/>
        </w:rPr>
        <w:t>Fehler bei der Massenentlassungsanzeige</w:t>
      </w:r>
    </w:p>
    <w:p w14:paraId="185F6C06" w14:textId="42366B16" w:rsidR="007167D3" w:rsidRPr="007167D3" w:rsidRDefault="007167D3" w:rsidP="007167D3">
      <w:pPr>
        <w:spacing w:after="0" w:line="240" w:lineRule="auto"/>
        <w:jc w:val="center"/>
        <w:rPr>
          <w:rFonts w:ascii="Arial" w:hAnsi="Arial" w:cs="Arial"/>
          <w:bCs/>
        </w:rPr>
      </w:pPr>
    </w:p>
    <w:p w14:paraId="5280C53A" w14:textId="77777777" w:rsidR="007167D3" w:rsidRPr="007167D3" w:rsidRDefault="007167D3" w:rsidP="007167D3">
      <w:pPr>
        <w:spacing w:after="0" w:line="240" w:lineRule="auto"/>
        <w:jc w:val="both"/>
        <w:rPr>
          <w:rFonts w:ascii="Arial" w:eastAsia="Calibri" w:hAnsi="Arial" w:cs="Arial"/>
          <w:bCs/>
        </w:rPr>
      </w:pPr>
      <w:r w:rsidRPr="007167D3">
        <w:rPr>
          <w:rFonts w:ascii="Arial" w:eastAsia="Calibri" w:hAnsi="Arial" w:cs="Arial"/>
          <w:bCs/>
        </w:rPr>
        <w:t>ein Artikel von Rechtsanwalt und Fachanwalt für Arbeitsrecht Michael Henn, Stuttgart.</w:t>
      </w:r>
    </w:p>
    <w:p w14:paraId="3CB6F925" w14:textId="77777777" w:rsidR="007167D3" w:rsidRPr="007167D3" w:rsidRDefault="007167D3" w:rsidP="007167D3">
      <w:pPr>
        <w:spacing w:after="0" w:line="240" w:lineRule="auto"/>
        <w:jc w:val="both"/>
        <w:rPr>
          <w:rFonts w:ascii="Arial" w:hAnsi="Arial" w:cs="Arial"/>
          <w:bCs/>
        </w:rPr>
      </w:pPr>
    </w:p>
    <w:p w14:paraId="1FBFF31B" w14:textId="7421855C" w:rsidR="007167D3" w:rsidRPr="007167D3" w:rsidRDefault="007167D3" w:rsidP="007167D3">
      <w:pPr>
        <w:spacing w:after="0" w:line="240" w:lineRule="auto"/>
        <w:jc w:val="both"/>
        <w:rPr>
          <w:rFonts w:ascii="Arial" w:hAnsi="Arial" w:cs="Arial"/>
          <w:b/>
          <w:bCs/>
        </w:rPr>
      </w:pPr>
      <w:bookmarkStart w:id="1" w:name="_Hlk159058646"/>
      <w:r w:rsidRPr="007167D3">
        <w:rPr>
          <w:rFonts w:ascii="Arial" w:hAnsi="Arial" w:cs="Arial"/>
          <w:b/>
          <w:bCs/>
        </w:rPr>
        <w:t>Abhängig von den Umständen des Einzelfalls können Kündigungen trotz Fehlern bei den Angaben in der Massenentlassungsanzeige wirksam sein.</w:t>
      </w:r>
    </w:p>
    <w:p w14:paraId="21DE0CE1" w14:textId="77777777" w:rsidR="007167D3" w:rsidRPr="007167D3" w:rsidRDefault="007167D3" w:rsidP="007167D3">
      <w:pPr>
        <w:spacing w:after="0" w:line="240" w:lineRule="auto"/>
        <w:jc w:val="both"/>
        <w:rPr>
          <w:rFonts w:ascii="Arial" w:hAnsi="Arial" w:cs="Arial"/>
        </w:rPr>
      </w:pPr>
    </w:p>
    <w:p w14:paraId="5EA0E4CF" w14:textId="77777777" w:rsidR="007167D3" w:rsidRPr="007167D3" w:rsidRDefault="007167D3" w:rsidP="007167D3">
      <w:pPr>
        <w:spacing w:after="0" w:line="240" w:lineRule="auto"/>
        <w:jc w:val="both"/>
        <w:rPr>
          <w:rFonts w:ascii="Arial" w:hAnsi="Arial" w:cs="Arial"/>
        </w:rPr>
      </w:pPr>
      <w:r w:rsidRPr="007167D3">
        <w:rPr>
          <w:rFonts w:ascii="Arial" w:hAnsi="Arial" w:cs="Arial"/>
        </w:rPr>
        <w:t xml:space="preserve">Darauf verweist der Stuttgarter Fachanwalt für Arbeitsrecht Michael Henn, Präsident des VDAA - Verband deutscher </w:t>
      </w:r>
      <w:proofErr w:type="spellStart"/>
      <w:r w:rsidRPr="007167D3">
        <w:rPr>
          <w:rFonts w:ascii="Arial" w:hAnsi="Arial" w:cs="Arial"/>
        </w:rPr>
        <w:t>ArbeitsrechtsAnwälte</w:t>
      </w:r>
      <w:proofErr w:type="spellEnd"/>
      <w:r w:rsidRPr="007167D3">
        <w:rPr>
          <w:rFonts w:ascii="Arial" w:hAnsi="Arial" w:cs="Arial"/>
        </w:rPr>
        <w:t xml:space="preserve"> e. V. mit Sitz in Stuttgart</w:t>
      </w:r>
      <w:bookmarkEnd w:id="1"/>
      <w:r w:rsidRPr="007167D3">
        <w:rPr>
          <w:rFonts w:ascii="Arial" w:hAnsi="Arial" w:cs="Arial"/>
        </w:rPr>
        <w:t xml:space="preserve"> unter Hinweis auf die Mitteilung des Bundesarbeitsgerichts (BAG) zu seinem Urteil vom 25. Juni 2026 – 6 AZR 7/26.</w:t>
      </w:r>
    </w:p>
    <w:p w14:paraId="5D76C791" w14:textId="77777777" w:rsidR="007167D3" w:rsidRPr="007167D3" w:rsidRDefault="007167D3" w:rsidP="007167D3">
      <w:pPr>
        <w:spacing w:after="0" w:line="240" w:lineRule="auto"/>
        <w:jc w:val="both"/>
        <w:rPr>
          <w:rFonts w:ascii="Arial" w:hAnsi="Arial" w:cs="Arial"/>
        </w:rPr>
      </w:pPr>
    </w:p>
    <w:p w14:paraId="30D2F4DF" w14:textId="77777777" w:rsidR="007167D3" w:rsidRPr="007167D3" w:rsidRDefault="007167D3" w:rsidP="007167D3">
      <w:pPr>
        <w:spacing w:after="0" w:line="240" w:lineRule="auto"/>
        <w:jc w:val="both"/>
        <w:rPr>
          <w:rFonts w:ascii="Arial" w:hAnsi="Arial" w:cs="Arial"/>
        </w:rPr>
      </w:pPr>
      <w:r w:rsidRPr="007167D3">
        <w:rPr>
          <w:rFonts w:ascii="Arial" w:hAnsi="Arial" w:cs="Arial"/>
        </w:rPr>
        <w:t>Die Parteien streiten darüber, ob das Arbeitsverhältnis durch eine Kündigung des Beklagten vom 26. Februar 2025 zum 31. Mai 2025 beendet worden ist. Der Kläger war als Maschineneinrichter und Bediener bei einem Schlüsselhersteller und Maschinenbauer, der späteren Schuldnerin, tätig. Diese wurde im November 2024 insolvent, der Beklagte wurde zum Insolvenzverwalter bestellt. Er unterrichtete den bei der Schuldnerin gebildeten Betriebsrat über die von ihm beabsichtigte Betriebsschließung und Entlassung aller verbliebenen Arbeitnehmer. Der Interessenausgleich wurde am 25. Februar 2025 abgeschlossen. Im Anschluss daran erstattete der Beklagte Massenentlassungsanzeige und kündigte nach deren Eingang bei der Agentur für Arbeit das Arbeitsverhältnis des Klägers. In der Anzeige hatte er angeführt, er beabsichtige 34 Entlassungen, d.h. Kündigungen. Tatsächlich erfolgten 31 oder 32 Kündigungen. Der Kläger hat geltend gemacht, die Kündigung sei wegen widersprüchlicher bzw. fehlerhafter Angaben gegenüber dem Betriebsrat bzw. der Agentur für Arbeit über die Zahl der zu entlassenden Arbeitnehmer unwirksam.</w:t>
      </w:r>
    </w:p>
    <w:p w14:paraId="2808D7C5" w14:textId="77777777" w:rsidR="007167D3" w:rsidRPr="007167D3" w:rsidRDefault="007167D3" w:rsidP="007167D3">
      <w:pPr>
        <w:spacing w:after="0" w:line="240" w:lineRule="auto"/>
        <w:jc w:val="both"/>
        <w:rPr>
          <w:rFonts w:ascii="Arial" w:hAnsi="Arial" w:cs="Arial"/>
        </w:rPr>
      </w:pPr>
    </w:p>
    <w:p w14:paraId="764A625A" w14:textId="77777777" w:rsidR="007167D3" w:rsidRPr="007167D3" w:rsidRDefault="007167D3" w:rsidP="007167D3">
      <w:pPr>
        <w:spacing w:after="0" w:line="240" w:lineRule="auto"/>
        <w:jc w:val="both"/>
        <w:rPr>
          <w:rFonts w:ascii="Arial" w:hAnsi="Arial" w:cs="Arial"/>
        </w:rPr>
      </w:pPr>
      <w:r w:rsidRPr="007167D3">
        <w:rPr>
          <w:rFonts w:ascii="Arial" w:hAnsi="Arial" w:cs="Arial"/>
        </w:rPr>
        <w:t>Das Arbeitsgericht hat der Klage stattgegeben, das Landesarbeitsgericht hat sie abgewiesen. Die Revision des Klägers hatte vor dem Sechsten Senat des Bundesarbeitsgerichts keinen Erfolg. Die streitbefangene Kündigung hat das Arbeitsverhältnis zum 31. Mai 2025 beendet.</w:t>
      </w:r>
    </w:p>
    <w:p w14:paraId="1EAC02F8" w14:textId="77777777" w:rsidR="007167D3" w:rsidRPr="007167D3" w:rsidRDefault="007167D3" w:rsidP="007167D3">
      <w:pPr>
        <w:spacing w:after="0" w:line="240" w:lineRule="auto"/>
        <w:jc w:val="both"/>
        <w:rPr>
          <w:rFonts w:ascii="Arial" w:hAnsi="Arial" w:cs="Arial"/>
        </w:rPr>
      </w:pPr>
    </w:p>
    <w:p w14:paraId="47FAA9B4" w14:textId="77777777" w:rsidR="007167D3" w:rsidRPr="007167D3" w:rsidRDefault="007167D3" w:rsidP="007167D3">
      <w:pPr>
        <w:spacing w:after="0" w:line="240" w:lineRule="auto"/>
        <w:jc w:val="both"/>
        <w:rPr>
          <w:rFonts w:ascii="Arial" w:hAnsi="Arial" w:cs="Arial"/>
        </w:rPr>
      </w:pPr>
      <w:r w:rsidRPr="007167D3">
        <w:rPr>
          <w:rFonts w:ascii="Arial" w:hAnsi="Arial" w:cs="Arial"/>
        </w:rPr>
        <w:t xml:space="preserve">Das vor einer Massenentlassung durchzuführende Anzeigeverfahren soll es der zuständigen Agentur für Arbeit ermöglichen, innerhalb einer Frist von 30 Tagen nach Lösungen für die Probleme zu suchen, die die beabsichtigen Entlassungen aufwerfen. Unterlaufen dem Arbeitgeber bei der Anzeige Fehler, die dieser Lösungssuche und damit dem Zweck des Anzeigeverfahrens nicht entgegenstehen, genügt die Anzeige dem Ziel des Anzeigeverfahrens und damit den Vorgaben der Massenentlassungsrichtlinie (MERL) noch. Dann läuft die Sperrfrist des § 18 KSchG mit Eingang der Anzeige bei der Agentur für Arbeit an und das Arbeitsverhältnis endet mit Ablauf der Kündigungsfrist. Die in einer Massenentlassungsanzeige erfolgte Angabe einer geringfügig zu hohen Anzahl von Arbeitnehmern, denen im Rahmen der Massenentlassung gekündigt werden soll, beeinträchtigt die Arbeitsverwaltung nicht in ihrer Aufgabe, die negativen Folgen von Massenentlassungen zu begrenzen, indem sie sich </w:t>
      </w:r>
      <w:proofErr w:type="spellStart"/>
      <w:r w:rsidRPr="007167D3">
        <w:rPr>
          <w:rFonts w:ascii="Arial" w:hAnsi="Arial" w:cs="Arial"/>
        </w:rPr>
        <w:t>zB</w:t>
      </w:r>
      <w:proofErr w:type="spellEnd"/>
      <w:r w:rsidRPr="007167D3">
        <w:rPr>
          <w:rFonts w:ascii="Arial" w:hAnsi="Arial" w:cs="Arial"/>
        </w:rPr>
        <w:t xml:space="preserve"> auf die Vermittlung der zu entlassenden Arbeitnehmer einstellt und arbeitsmarktpolitische Maßnahmen prüft. In einem solchen Fall gewährleistet die Anzeige noch ein gesetzmäßiges Handeln der Arbeitsverwaltung. Die Anzeige ist deshalb trotz der objektiv fehlerhaften Angabe noch ordnungsgemäß und damit wirksam.</w:t>
      </w:r>
    </w:p>
    <w:p w14:paraId="764D2E69" w14:textId="77777777" w:rsidR="007167D3" w:rsidRPr="007167D3" w:rsidRDefault="007167D3" w:rsidP="007167D3">
      <w:pPr>
        <w:spacing w:after="0" w:line="240" w:lineRule="auto"/>
        <w:jc w:val="both"/>
        <w:rPr>
          <w:rFonts w:ascii="Arial" w:hAnsi="Arial" w:cs="Arial"/>
        </w:rPr>
      </w:pPr>
    </w:p>
    <w:p w14:paraId="09FA720D" w14:textId="77777777" w:rsidR="007167D3" w:rsidRPr="007167D3" w:rsidRDefault="007167D3" w:rsidP="007167D3">
      <w:pPr>
        <w:spacing w:after="0" w:line="240" w:lineRule="auto"/>
        <w:jc w:val="both"/>
        <w:rPr>
          <w:rFonts w:ascii="Arial" w:hAnsi="Arial" w:cs="Arial"/>
        </w:rPr>
      </w:pPr>
      <w:r w:rsidRPr="007167D3">
        <w:rPr>
          <w:rFonts w:ascii="Arial" w:hAnsi="Arial" w:cs="Arial"/>
        </w:rPr>
        <w:t>Da der Beklagte auch das Konsultationsverfahren ordnungsgemäß durchgeführt hatte und dieses vor Erstattung der Anzeige beendet war, ist das Arbeitsverhältnis mit Ablauf der Kündigungsfrist beendet worden.</w:t>
      </w:r>
    </w:p>
    <w:p w14:paraId="67F61298" w14:textId="77777777" w:rsidR="007167D3" w:rsidRPr="007167D3" w:rsidRDefault="007167D3" w:rsidP="007167D3">
      <w:pPr>
        <w:spacing w:after="0" w:line="240" w:lineRule="auto"/>
        <w:jc w:val="both"/>
        <w:rPr>
          <w:rFonts w:ascii="Arial" w:hAnsi="Arial" w:cs="Arial"/>
        </w:rPr>
      </w:pPr>
    </w:p>
    <w:p w14:paraId="6634420F" w14:textId="4D687833" w:rsidR="007167D3" w:rsidRPr="007167D3" w:rsidRDefault="007167D3" w:rsidP="007167D3">
      <w:pPr>
        <w:spacing w:after="0" w:line="240" w:lineRule="auto"/>
        <w:jc w:val="both"/>
        <w:rPr>
          <w:rFonts w:ascii="Arial" w:hAnsi="Arial" w:cs="Arial"/>
        </w:rPr>
      </w:pPr>
      <w:r w:rsidRPr="007167D3">
        <w:rPr>
          <w:rFonts w:ascii="Arial" w:hAnsi="Arial" w:cs="Arial"/>
        </w:rPr>
        <w:t xml:space="preserve">Henn empfahl, die Entscheidung zu beachten und in Zweifelsfällen rechtlichen Rat einzuholen, wobei er u. a. dazu auch auf den VDAA-Verband deutscher </w:t>
      </w:r>
      <w:proofErr w:type="spellStart"/>
      <w:r w:rsidRPr="007167D3">
        <w:rPr>
          <w:rFonts w:ascii="Arial" w:hAnsi="Arial" w:cs="Arial"/>
        </w:rPr>
        <w:t>ArbeitsrechtsAnwälte</w:t>
      </w:r>
      <w:proofErr w:type="spellEnd"/>
      <w:r w:rsidRPr="007167D3">
        <w:rPr>
          <w:rFonts w:ascii="Arial" w:hAnsi="Arial" w:cs="Arial"/>
        </w:rPr>
        <w:t xml:space="preserve"> e. V. – </w:t>
      </w:r>
      <w:hyperlink r:id="rId6" w:history="1">
        <w:r w:rsidRPr="007167D3">
          <w:rPr>
            <w:rStyle w:val="Hyperlink"/>
            <w:rFonts w:ascii="Arial" w:hAnsi="Arial" w:cs="Arial"/>
          </w:rPr>
          <w:t>www.vdaa.de</w:t>
        </w:r>
      </w:hyperlink>
      <w:r w:rsidRPr="007167D3">
        <w:rPr>
          <w:rFonts w:ascii="Arial" w:hAnsi="Arial" w:cs="Arial"/>
        </w:rPr>
        <w:t xml:space="preserve"> – verwies</w:t>
      </w:r>
      <w:r w:rsidRPr="007167D3">
        <w:rPr>
          <w:rFonts w:ascii="Arial" w:hAnsi="Arial" w:cs="Arial"/>
          <w:b/>
        </w:rPr>
        <w:t>.</w:t>
      </w:r>
    </w:p>
    <w:p w14:paraId="7959DAB4" w14:textId="77777777" w:rsidR="00A81404" w:rsidRPr="007167D3" w:rsidRDefault="00A81404" w:rsidP="007167D3">
      <w:pPr>
        <w:spacing w:after="0" w:line="240" w:lineRule="auto"/>
        <w:jc w:val="both"/>
        <w:rPr>
          <w:rFonts w:ascii="Arial" w:hAnsi="Arial" w:cs="Arial"/>
        </w:rPr>
      </w:pPr>
    </w:p>
    <w:p w14:paraId="07281C16" w14:textId="77777777" w:rsidR="00A81404" w:rsidRPr="007167D3" w:rsidRDefault="00A81404" w:rsidP="007167D3">
      <w:pPr>
        <w:spacing w:after="0" w:line="240" w:lineRule="auto"/>
        <w:jc w:val="both"/>
        <w:rPr>
          <w:rFonts w:ascii="Arial" w:hAnsi="Arial" w:cs="Arial"/>
        </w:rPr>
      </w:pPr>
    </w:p>
    <w:p w14:paraId="28CA3E34" w14:textId="77777777" w:rsidR="00846A64" w:rsidRPr="007167D3" w:rsidRDefault="00846A64" w:rsidP="007167D3">
      <w:pPr>
        <w:spacing w:after="0" w:line="240" w:lineRule="auto"/>
        <w:jc w:val="both"/>
        <w:rPr>
          <w:rFonts w:ascii="Arial" w:eastAsia="Arial Unicode MS" w:hAnsi="Arial" w:cs="Arial"/>
          <w:sz w:val="20"/>
          <w:szCs w:val="20"/>
          <w:lang w:eastAsia="de-DE"/>
        </w:rPr>
      </w:pPr>
      <w:r w:rsidRPr="007167D3">
        <w:rPr>
          <w:rFonts w:ascii="Arial" w:eastAsia="Times New Roman" w:hAnsi="Arial" w:cs="Arial"/>
          <w:sz w:val="20"/>
          <w:szCs w:val="20"/>
          <w:lang w:eastAsia="de-DE"/>
        </w:rPr>
        <w:t xml:space="preserve">Der Autor ist Präsident </w:t>
      </w:r>
      <w:r w:rsidRPr="007167D3">
        <w:rPr>
          <w:rFonts w:ascii="Arial" w:eastAsia="Times New Roman" w:hAnsi="Arial" w:cs="Arial"/>
          <w:sz w:val="20"/>
          <w:szCs w:val="20"/>
        </w:rPr>
        <w:t>des VDAA Verband deutscher Arbeitsrechtsanwälte e. V.</w:t>
      </w:r>
    </w:p>
    <w:p w14:paraId="71C10BEE" w14:textId="77777777" w:rsidR="00846A64" w:rsidRPr="007167D3" w:rsidRDefault="00846A64" w:rsidP="007167D3">
      <w:pPr>
        <w:spacing w:after="0" w:line="240" w:lineRule="auto"/>
        <w:jc w:val="both"/>
        <w:rPr>
          <w:rFonts w:ascii="Arial" w:hAnsi="Arial" w:cs="Arial"/>
          <w:b/>
          <w:sz w:val="20"/>
          <w:szCs w:val="20"/>
        </w:rPr>
      </w:pPr>
    </w:p>
    <w:p w14:paraId="15F3AEC3" w14:textId="77777777" w:rsidR="006B755A" w:rsidRPr="007167D3" w:rsidRDefault="006B755A" w:rsidP="007167D3">
      <w:pPr>
        <w:autoSpaceDE w:val="0"/>
        <w:autoSpaceDN w:val="0"/>
        <w:adjustRightInd w:val="0"/>
        <w:spacing w:after="0" w:line="240" w:lineRule="auto"/>
        <w:jc w:val="both"/>
        <w:rPr>
          <w:rFonts w:ascii="Arial" w:eastAsia="Calibri" w:hAnsi="Arial" w:cs="Arial"/>
          <w:color w:val="000000"/>
          <w:sz w:val="20"/>
          <w:szCs w:val="20"/>
        </w:rPr>
      </w:pPr>
      <w:r w:rsidRPr="007167D3">
        <w:rPr>
          <w:rFonts w:ascii="Arial" w:eastAsia="Calibri" w:hAnsi="Arial" w:cs="Arial"/>
          <w:color w:val="000000"/>
          <w:sz w:val="20"/>
          <w:szCs w:val="20"/>
        </w:rPr>
        <w:t>Für Rückfragen steht Ihnen der Autor gerne zur Verfügung.</w:t>
      </w:r>
    </w:p>
    <w:p w14:paraId="408427B6" w14:textId="77777777" w:rsidR="006B755A" w:rsidRPr="007167D3" w:rsidRDefault="006B755A" w:rsidP="007167D3">
      <w:pPr>
        <w:spacing w:after="0" w:line="240" w:lineRule="auto"/>
        <w:jc w:val="both"/>
        <w:rPr>
          <w:rFonts w:ascii="Arial" w:hAnsi="Arial" w:cs="Arial"/>
          <w:sz w:val="20"/>
          <w:szCs w:val="20"/>
        </w:rPr>
      </w:pPr>
    </w:p>
    <w:p w14:paraId="28F445CA" w14:textId="77777777" w:rsidR="00846A64" w:rsidRPr="007167D3" w:rsidRDefault="00A82319" w:rsidP="007167D3">
      <w:pPr>
        <w:spacing w:after="0" w:line="240" w:lineRule="auto"/>
        <w:jc w:val="both"/>
        <w:rPr>
          <w:rFonts w:ascii="Arial" w:hAnsi="Arial" w:cs="Arial"/>
          <w:sz w:val="20"/>
          <w:szCs w:val="20"/>
        </w:rPr>
      </w:pPr>
      <w:r w:rsidRPr="007167D3">
        <w:rPr>
          <w:rFonts w:ascii="Arial" w:hAnsi="Arial" w:cs="Arial"/>
          <w:sz w:val="20"/>
          <w:szCs w:val="20"/>
        </w:rPr>
        <w:t>Michael Henn</w:t>
      </w:r>
    </w:p>
    <w:p w14:paraId="3E26139A" w14:textId="77777777" w:rsidR="00846A64" w:rsidRPr="007167D3" w:rsidRDefault="00A82319" w:rsidP="007167D3">
      <w:pPr>
        <w:spacing w:after="0" w:line="240" w:lineRule="auto"/>
        <w:jc w:val="both"/>
        <w:rPr>
          <w:rFonts w:ascii="Arial" w:hAnsi="Arial" w:cs="Arial"/>
          <w:sz w:val="20"/>
          <w:szCs w:val="20"/>
        </w:rPr>
      </w:pPr>
      <w:r w:rsidRPr="007167D3">
        <w:rPr>
          <w:rFonts w:ascii="Arial" w:hAnsi="Arial" w:cs="Arial"/>
          <w:sz w:val="20"/>
          <w:szCs w:val="20"/>
        </w:rPr>
        <w:t>Rechtsanwalt</w:t>
      </w:r>
      <w:r w:rsidR="000C081E" w:rsidRPr="007167D3">
        <w:rPr>
          <w:rFonts w:ascii="Arial" w:hAnsi="Arial" w:cs="Arial"/>
          <w:sz w:val="20"/>
          <w:szCs w:val="20"/>
        </w:rPr>
        <w:t xml:space="preserve"> / </w:t>
      </w:r>
      <w:r w:rsidRPr="007167D3">
        <w:rPr>
          <w:rFonts w:ascii="Arial" w:hAnsi="Arial" w:cs="Arial"/>
          <w:sz w:val="20"/>
          <w:szCs w:val="20"/>
        </w:rPr>
        <w:t>Fachanwalt für Erbrecht</w:t>
      </w:r>
      <w:r w:rsidR="000C081E" w:rsidRPr="007167D3">
        <w:rPr>
          <w:rFonts w:ascii="Arial" w:hAnsi="Arial" w:cs="Arial"/>
          <w:sz w:val="20"/>
          <w:szCs w:val="20"/>
        </w:rPr>
        <w:t xml:space="preserve"> / </w:t>
      </w:r>
      <w:r w:rsidRPr="007167D3">
        <w:rPr>
          <w:rFonts w:ascii="Arial" w:hAnsi="Arial" w:cs="Arial"/>
          <w:sz w:val="20"/>
          <w:szCs w:val="20"/>
        </w:rPr>
        <w:t>Fachanwalt für Arbeitsrecht</w:t>
      </w:r>
    </w:p>
    <w:p w14:paraId="55CABDC8" w14:textId="77777777" w:rsidR="00A82319" w:rsidRPr="007167D3" w:rsidRDefault="00A82319" w:rsidP="007167D3">
      <w:pPr>
        <w:spacing w:after="0" w:line="240" w:lineRule="auto"/>
        <w:jc w:val="both"/>
        <w:rPr>
          <w:rFonts w:ascii="Arial" w:hAnsi="Arial" w:cs="Arial"/>
          <w:sz w:val="20"/>
          <w:szCs w:val="20"/>
        </w:rPr>
      </w:pPr>
      <w:r w:rsidRPr="007167D3">
        <w:rPr>
          <w:rFonts w:ascii="Arial" w:hAnsi="Arial" w:cs="Arial"/>
          <w:sz w:val="20"/>
          <w:szCs w:val="20"/>
        </w:rPr>
        <w:t>VDAA – Präsident</w:t>
      </w:r>
    </w:p>
    <w:p w14:paraId="5DDF7C65" w14:textId="77777777" w:rsidR="00846A64" w:rsidRPr="007167D3" w:rsidRDefault="00A82319" w:rsidP="007167D3">
      <w:pPr>
        <w:spacing w:after="0" w:line="240" w:lineRule="auto"/>
        <w:jc w:val="both"/>
        <w:rPr>
          <w:rFonts w:ascii="Arial" w:hAnsi="Arial" w:cs="Arial"/>
          <w:sz w:val="20"/>
          <w:szCs w:val="20"/>
        </w:rPr>
      </w:pPr>
      <w:r w:rsidRPr="007167D3">
        <w:rPr>
          <w:rFonts w:ascii="Arial" w:hAnsi="Arial" w:cs="Arial"/>
          <w:sz w:val="20"/>
          <w:szCs w:val="20"/>
        </w:rPr>
        <w:t>Rechtsanwälte Dr. Gaupp &amp; Coll</w:t>
      </w:r>
    </w:p>
    <w:p w14:paraId="61B40741" w14:textId="77777777" w:rsidR="00A82319" w:rsidRPr="007167D3" w:rsidRDefault="00A82319" w:rsidP="007167D3">
      <w:pPr>
        <w:spacing w:after="0" w:line="240" w:lineRule="auto"/>
        <w:jc w:val="both"/>
        <w:rPr>
          <w:rFonts w:ascii="Arial" w:hAnsi="Arial" w:cs="Arial"/>
          <w:sz w:val="20"/>
          <w:szCs w:val="20"/>
        </w:rPr>
      </w:pPr>
      <w:proofErr w:type="spellStart"/>
      <w:r w:rsidRPr="007167D3">
        <w:rPr>
          <w:rFonts w:ascii="Arial" w:hAnsi="Arial" w:cs="Arial"/>
          <w:sz w:val="20"/>
          <w:szCs w:val="20"/>
        </w:rPr>
        <w:t>Gerokstr</w:t>
      </w:r>
      <w:proofErr w:type="spellEnd"/>
      <w:r w:rsidRPr="007167D3">
        <w:rPr>
          <w:rFonts w:ascii="Arial" w:hAnsi="Arial" w:cs="Arial"/>
          <w:sz w:val="20"/>
          <w:szCs w:val="20"/>
        </w:rPr>
        <w:t>. 8</w:t>
      </w:r>
      <w:r w:rsidR="000C081E" w:rsidRPr="007167D3">
        <w:rPr>
          <w:rFonts w:ascii="Arial" w:hAnsi="Arial" w:cs="Arial"/>
          <w:sz w:val="20"/>
          <w:szCs w:val="20"/>
        </w:rPr>
        <w:tab/>
      </w:r>
      <w:r w:rsidR="000C081E" w:rsidRPr="007167D3">
        <w:rPr>
          <w:rFonts w:ascii="Arial" w:hAnsi="Arial" w:cs="Arial"/>
          <w:sz w:val="20"/>
          <w:szCs w:val="20"/>
        </w:rPr>
        <w:tab/>
      </w:r>
      <w:r w:rsidRPr="007167D3">
        <w:rPr>
          <w:rFonts w:ascii="Arial" w:hAnsi="Arial" w:cs="Arial"/>
          <w:sz w:val="20"/>
          <w:szCs w:val="20"/>
        </w:rPr>
        <w:t>70188 Stuttgart</w:t>
      </w:r>
    </w:p>
    <w:p w14:paraId="52873D47" w14:textId="77777777" w:rsidR="00846A64" w:rsidRPr="007167D3" w:rsidRDefault="00A82319" w:rsidP="007167D3">
      <w:pPr>
        <w:spacing w:after="0" w:line="240" w:lineRule="auto"/>
        <w:jc w:val="both"/>
        <w:rPr>
          <w:rFonts w:ascii="Arial" w:hAnsi="Arial" w:cs="Arial"/>
          <w:sz w:val="20"/>
          <w:szCs w:val="20"/>
        </w:rPr>
      </w:pPr>
      <w:r w:rsidRPr="007167D3">
        <w:rPr>
          <w:rFonts w:ascii="Arial" w:hAnsi="Arial" w:cs="Arial"/>
          <w:sz w:val="20"/>
          <w:szCs w:val="20"/>
        </w:rPr>
        <w:t>Tel.: 0711/30 58 93-0</w:t>
      </w:r>
      <w:r w:rsidR="000C081E" w:rsidRPr="007167D3">
        <w:rPr>
          <w:rFonts w:ascii="Arial" w:hAnsi="Arial" w:cs="Arial"/>
          <w:sz w:val="20"/>
          <w:szCs w:val="20"/>
        </w:rPr>
        <w:tab/>
      </w:r>
      <w:r w:rsidRPr="007167D3">
        <w:rPr>
          <w:rFonts w:ascii="Arial" w:hAnsi="Arial" w:cs="Arial"/>
          <w:sz w:val="20"/>
          <w:szCs w:val="20"/>
        </w:rPr>
        <w:t>Fax: 0711/30 58 93-11</w:t>
      </w:r>
    </w:p>
    <w:p w14:paraId="29469F84" w14:textId="77777777" w:rsidR="00A82319" w:rsidRPr="007167D3" w:rsidRDefault="00232BE9" w:rsidP="007167D3">
      <w:pPr>
        <w:spacing w:after="0" w:line="240" w:lineRule="auto"/>
        <w:jc w:val="both"/>
        <w:rPr>
          <w:rFonts w:ascii="Arial" w:hAnsi="Arial" w:cs="Arial"/>
          <w:sz w:val="20"/>
          <w:szCs w:val="20"/>
        </w:rPr>
      </w:pPr>
      <w:hyperlink r:id="rId7" w:history="1">
        <w:r w:rsidR="00A82319" w:rsidRPr="007167D3">
          <w:rPr>
            <w:rStyle w:val="Hyperlink"/>
            <w:rFonts w:ascii="Arial" w:hAnsi="Arial" w:cs="Arial"/>
            <w:sz w:val="20"/>
            <w:szCs w:val="20"/>
          </w:rPr>
          <w:t>stuttgart@drgaupp.de</w:t>
        </w:r>
      </w:hyperlink>
      <w:r w:rsidR="000C081E" w:rsidRPr="007167D3">
        <w:rPr>
          <w:rStyle w:val="Hyperlink"/>
          <w:rFonts w:ascii="Arial" w:hAnsi="Arial" w:cs="Arial"/>
          <w:sz w:val="20"/>
          <w:szCs w:val="20"/>
        </w:rPr>
        <w:tab/>
      </w:r>
      <w:hyperlink r:id="rId8" w:history="1">
        <w:r w:rsidR="00A82319" w:rsidRPr="007167D3">
          <w:rPr>
            <w:rStyle w:val="Hyperlink"/>
            <w:rFonts w:ascii="Arial" w:hAnsi="Arial" w:cs="Arial"/>
            <w:sz w:val="20"/>
            <w:szCs w:val="20"/>
          </w:rPr>
          <w:t>www.drgaupp.de</w:t>
        </w:r>
      </w:hyperlink>
    </w:p>
    <w:p w14:paraId="156252D0" w14:textId="77777777" w:rsidR="00A82319" w:rsidRPr="007167D3" w:rsidRDefault="00A82319" w:rsidP="007167D3">
      <w:pPr>
        <w:spacing w:after="0" w:line="240" w:lineRule="auto"/>
        <w:jc w:val="both"/>
        <w:rPr>
          <w:rFonts w:ascii="Arial" w:eastAsia="Calibri" w:hAnsi="Arial" w:cs="Arial"/>
          <w:color w:val="000000"/>
          <w:sz w:val="20"/>
          <w:szCs w:val="20"/>
        </w:rPr>
      </w:pPr>
    </w:p>
    <w:sectPr w:rsidR="00A82319" w:rsidRPr="007167D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8AE4B" w14:textId="77777777" w:rsidR="00232BE9" w:rsidRDefault="00232BE9" w:rsidP="005A26C4">
      <w:pPr>
        <w:spacing w:after="0" w:line="240" w:lineRule="auto"/>
      </w:pPr>
      <w:r>
        <w:separator/>
      </w:r>
    </w:p>
  </w:endnote>
  <w:endnote w:type="continuationSeparator" w:id="0">
    <w:p w14:paraId="07E122F8" w14:textId="77777777" w:rsidR="00232BE9" w:rsidRDefault="00232BE9"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14:paraId="38715260" w14:textId="77777777" w:rsidR="00BB442F" w:rsidRDefault="00BB442F">
        <w:pPr>
          <w:pStyle w:val="Fuzeile"/>
          <w:jc w:val="center"/>
        </w:pPr>
        <w:r>
          <w:rPr>
            <w:noProof/>
            <w:lang w:eastAsia="de-DE"/>
          </w:rPr>
          <mc:AlternateContent>
            <mc:Choice Requires="wps">
              <w:drawing>
                <wp:inline distT="0" distB="0" distL="0" distR="0" wp14:anchorId="16349D5A" wp14:editId="7B85350C">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757C2020"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" fillcolor="black" stroked="f">
                  <v:fill r:id="rId1" o:title="" type="pattern"/>
                  <w10:anchorlock/>
                </v:shape>
              </w:pict>
            </mc:Fallback>
          </mc:AlternateContent>
        </w:r>
      </w:p>
      <w:p w14:paraId="6E71FBC6" w14:textId="77777777" w:rsidR="00BB442F" w:rsidRDefault="00BB442F">
        <w:pPr>
          <w:pStyle w:val="Fuzeile"/>
          <w:jc w:val="center"/>
        </w:pPr>
        <w:r>
          <w:fldChar w:fldCharType="begin"/>
        </w:r>
        <w:r>
          <w:instrText>PAGE    \* MERGEFORMAT</w:instrText>
        </w:r>
        <w:r>
          <w:fldChar w:fldCharType="separate"/>
        </w:r>
        <w:r w:rsidR="00A81404">
          <w:rPr>
            <w:noProof/>
          </w:rPr>
          <w:t>1</w:t>
        </w:r>
        <w:r>
          <w:fldChar w:fldCharType="end"/>
        </w:r>
      </w:p>
    </w:sdtContent>
  </w:sdt>
  <w:p w14:paraId="25D4BF09" w14:textId="77777777"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0445E" w14:textId="77777777" w:rsidR="00232BE9" w:rsidRDefault="00232BE9" w:rsidP="005A26C4">
      <w:pPr>
        <w:spacing w:after="0" w:line="240" w:lineRule="auto"/>
      </w:pPr>
      <w:r>
        <w:separator/>
      </w:r>
    </w:p>
  </w:footnote>
  <w:footnote w:type="continuationSeparator" w:id="0">
    <w:p w14:paraId="39270FAA" w14:textId="77777777" w:rsidR="00232BE9" w:rsidRDefault="00232BE9"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231CD" w14:textId="2FF7855D"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F95E6B">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674714">
      <w:rPr>
        <w:rFonts w:ascii="Arial" w:eastAsia="Calibri" w:hAnsi="Arial" w:cs="Arial"/>
        <w:b/>
        <w:bCs/>
        <w:sz w:val="28"/>
        <w:szCs w:val="28"/>
        <w:lang w:eastAsia="de-DE"/>
      </w:rPr>
      <w:t>6</w:t>
    </w:r>
    <w:r w:rsidRPr="00CF7AC2">
      <w:rPr>
        <w:rFonts w:ascii="Arial" w:eastAsia="Calibri" w:hAnsi="Arial" w:cs="Arial"/>
        <w:b/>
        <w:bCs/>
        <w:sz w:val="28"/>
        <w:szCs w:val="28"/>
        <w:lang w:eastAsia="de-DE"/>
      </w:rPr>
      <w:t>-202</w:t>
    </w:r>
    <w:r w:rsidR="00674714">
      <w:rPr>
        <w:rFonts w:ascii="Arial" w:eastAsia="Calibri" w:hAnsi="Arial" w:cs="Arial"/>
        <w:b/>
        <w:bCs/>
        <w:sz w:val="28"/>
        <w:szCs w:val="28"/>
        <w:lang w:eastAsia="de-DE"/>
      </w:rPr>
      <w:t>6</w:t>
    </w:r>
  </w:p>
  <w:p w14:paraId="6B4D39B2" w14:textId="77777777"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3EC49761" wp14:editId="16F027D4">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14:paraId="0CAB52A9" w14:textId="77777777"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A2659"/>
    <w:rsid w:val="001B5E55"/>
    <w:rsid w:val="001F47ED"/>
    <w:rsid w:val="002142B2"/>
    <w:rsid w:val="00232BE9"/>
    <w:rsid w:val="00232ED3"/>
    <w:rsid w:val="00280686"/>
    <w:rsid w:val="00286249"/>
    <w:rsid w:val="00286EB0"/>
    <w:rsid w:val="002A1A1B"/>
    <w:rsid w:val="002B4E59"/>
    <w:rsid w:val="002F67F6"/>
    <w:rsid w:val="003558BF"/>
    <w:rsid w:val="00390ACD"/>
    <w:rsid w:val="004A1169"/>
    <w:rsid w:val="004B78F9"/>
    <w:rsid w:val="004C4572"/>
    <w:rsid w:val="004E1D17"/>
    <w:rsid w:val="004E5691"/>
    <w:rsid w:val="005036BB"/>
    <w:rsid w:val="0050747C"/>
    <w:rsid w:val="00574F9D"/>
    <w:rsid w:val="005805F8"/>
    <w:rsid w:val="005A26C4"/>
    <w:rsid w:val="005D5092"/>
    <w:rsid w:val="00632516"/>
    <w:rsid w:val="00645B26"/>
    <w:rsid w:val="00650B0C"/>
    <w:rsid w:val="00674714"/>
    <w:rsid w:val="006936B9"/>
    <w:rsid w:val="006B755A"/>
    <w:rsid w:val="006F372F"/>
    <w:rsid w:val="007167D3"/>
    <w:rsid w:val="007810AC"/>
    <w:rsid w:val="007B4353"/>
    <w:rsid w:val="007E2B72"/>
    <w:rsid w:val="008406B2"/>
    <w:rsid w:val="00846A64"/>
    <w:rsid w:val="008A1DB8"/>
    <w:rsid w:val="008C0513"/>
    <w:rsid w:val="00936146"/>
    <w:rsid w:val="00985B0C"/>
    <w:rsid w:val="00991CBA"/>
    <w:rsid w:val="0099463F"/>
    <w:rsid w:val="009A15EB"/>
    <w:rsid w:val="009E21A8"/>
    <w:rsid w:val="00A722BC"/>
    <w:rsid w:val="00A81404"/>
    <w:rsid w:val="00A82319"/>
    <w:rsid w:val="00A827D9"/>
    <w:rsid w:val="00B5447C"/>
    <w:rsid w:val="00B830A2"/>
    <w:rsid w:val="00B83CF8"/>
    <w:rsid w:val="00BB442F"/>
    <w:rsid w:val="00BB47C3"/>
    <w:rsid w:val="00BC512C"/>
    <w:rsid w:val="00C77E45"/>
    <w:rsid w:val="00C95762"/>
    <w:rsid w:val="00CC0141"/>
    <w:rsid w:val="00CC7108"/>
    <w:rsid w:val="00D1355D"/>
    <w:rsid w:val="00D13872"/>
    <w:rsid w:val="00D1712B"/>
    <w:rsid w:val="00D64924"/>
    <w:rsid w:val="00DB1C94"/>
    <w:rsid w:val="00DB65DB"/>
    <w:rsid w:val="00DC3D53"/>
    <w:rsid w:val="00EA2FD9"/>
    <w:rsid w:val="00EB1644"/>
    <w:rsid w:val="00ED06A4"/>
    <w:rsid w:val="00F613A9"/>
    <w:rsid w:val="00F95E6B"/>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2C81"/>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7167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gaupp.de/" TargetMode="External"/><Relationship Id="rId3" Type="http://schemas.openxmlformats.org/officeDocument/2006/relationships/webSettings" Target="webSettings.xml"/><Relationship Id="rId7" Type="http://schemas.openxmlformats.org/officeDocument/2006/relationships/hyperlink" Target="mailto:stuttgart@drgaupp.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6-2026\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2026-06-30T17:31:00Z</dcterms:created>
  <dcterms:modified xsi:type="dcterms:W3CDTF">2026-06-30T17:32:00Z</dcterms:modified>
</cp:coreProperties>
</file>